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E9" w:rsidRPr="003227FD" w:rsidRDefault="00A453E9" w:rsidP="006A1533">
      <w:pPr>
        <w:pStyle w:val="1"/>
        <w:shd w:val="clear" w:color="auto" w:fill="FFFFFF"/>
        <w:spacing w:before="0"/>
        <w:ind w:firstLine="708"/>
        <w:jc w:val="center"/>
        <w:textAlignment w:val="baseline"/>
        <w:rPr>
          <w:rFonts w:ascii="Times New Roman" w:hAnsi="Times New Roman" w:cs="Times New Roman"/>
          <w:i/>
          <w:color w:val="auto"/>
          <w:spacing w:val="-8"/>
          <w:sz w:val="32"/>
          <w:szCs w:val="36"/>
        </w:rPr>
      </w:pPr>
      <w:r w:rsidRPr="003227FD">
        <w:rPr>
          <w:rFonts w:ascii="Times New Roman" w:hAnsi="Times New Roman" w:cs="Times New Roman"/>
          <w:i/>
          <w:color w:val="auto"/>
          <w:spacing w:val="-8"/>
          <w:sz w:val="32"/>
          <w:szCs w:val="36"/>
        </w:rPr>
        <w:t xml:space="preserve">Войска беспилотных систем: что это за новый род войск </w:t>
      </w:r>
      <w:r w:rsidR="006A1533" w:rsidRPr="003227FD">
        <w:rPr>
          <w:rFonts w:ascii="Times New Roman" w:hAnsi="Times New Roman" w:cs="Times New Roman"/>
          <w:i/>
          <w:color w:val="auto"/>
          <w:spacing w:val="-8"/>
          <w:sz w:val="32"/>
          <w:szCs w:val="36"/>
        </w:rPr>
        <w:br/>
      </w:r>
      <w:r w:rsidRPr="003227FD">
        <w:rPr>
          <w:rFonts w:ascii="Times New Roman" w:hAnsi="Times New Roman" w:cs="Times New Roman"/>
          <w:i/>
          <w:color w:val="auto"/>
          <w:spacing w:val="-8"/>
          <w:sz w:val="32"/>
          <w:szCs w:val="36"/>
        </w:rPr>
        <w:t>и зачем его создали</w:t>
      </w:r>
    </w:p>
    <w:p w:rsidR="00A453E9" w:rsidRPr="00A7362F" w:rsidRDefault="00A453E9" w:rsidP="0090300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</w:rPr>
      </w:pPr>
      <w:r w:rsidRPr="00A7362F">
        <w:rPr>
          <w:sz w:val="27"/>
          <w:szCs w:val="27"/>
          <w:bdr w:val="none" w:sz="0" w:space="0" w:color="auto" w:frame="1"/>
        </w:rPr>
        <w:t>Войска беспилотных систем </w:t>
      </w:r>
      <w:r w:rsidRPr="00A7362F">
        <w:rPr>
          <w:sz w:val="27"/>
          <w:szCs w:val="27"/>
        </w:rPr>
        <w:t>— это новый род вой</w:t>
      </w:r>
      <w:proofErr w:type="gramStart"/>
      <w:r w:rsidRPr="00A7362F">
        <w:rPr>
          <w:sz w:val="27"/>
          <w:szCs w:val="27"/>
        </w:rPr>
        <w:t>ск в стр</w:t>
      </w:r>
      <w:proofErr w:type="gramEnd"/>
      <w:r w:rsidRPr="00A7362F">
        <w:rPr>
          <w:sz w:val="27"/>
          <w:szCs w:val="27"/>
        </w:rPr>
        <w:t>уктуре Вооруженных сил</w:t>
      </w:r>
      <w:r w:rsidR="00504A20">
        <w:rPr>
          <w:sz w:val="27"/>
          <w:szCs w:val="27"/>
        </w:rPr>
        <w:t xml:space="preserve"> РФ</w:t>
      </w:r>
      <w:r w:rsidRPr="00A7362F">
        <w:rPr>
          <w:sz w:val="27"/>
          <w:szCs w:val="27"/>
        </w:rPr>
        <w:t xml:space="preserve"> (ВС</w:t>
      </w:r>
      <w:r w:rsidR="00504A20">
        <w:rPr>
          <w:sz w:val="27"/>
          <w:szCs w:val="27"/>
        </w:rPr>
        <w:t xml:space="preserve"> РФ</w:t>
      </w:r>
      <w:r w:rsidRPr="00A7362F">
        <w:rPr>
          <w:sz w:val="27"/>
          <w:szCs w:val="27"/>
        </w:rPr>
        <w:t xml:space="preserve">), созданный специально для проведения боевых операций с использованием беспилотных комплексов различного профиля </w:t>
      </w:r>
      <w:r w:rsidR="0001409C">
        <w:rPr>
          <w:sz w:val="27"/>
          <w:szCs w:val="27"/>
        </w:rPr>
        <w:br/>
      </w:r>
      <w:r w:rsidRPr="00A7362F">
        <w:rPr>
          <w:sz w:val="27"/>
          <w:szCs w:val="27"/>
        </w:rPr>
        <w:t>и назначения.</w:t>
      </w:r>
    </w:p>
    <w:p w:rsidR="00903008" w:rsidRPr="00903008" w:rsidRDefault="00903008" w:rsidP="009030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53E9" w:rsidRPr="003227FD" w:rsidRDefault="00A453E9" w:rsidP="002626CA">
      <w:pPr>
        <w:pStyle w:val="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sz w:val="32"/>
        </w:rPr>
      </w:pPr>
      <w:r w:rsidRPr="003227FD">
        <w:rPr>
          <w:i/>
          <w:sz w:val="32"/>
          <w:bdr w:val="none" w:sz="0" w:space="0" w:color="auto" w:frame="1"/>
        </w:rPr>
        <w:t>История создания</w:t>
      </w:r>
    </w:p>
    <w:p w:rsidR="00A453E9" w:rsidRPr="00B86BCD" w:rsidRDefault="00A453E9" w:rsidP="002626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B86BCD">
        <w:rPr>
          <w:sz w:val="28"/>
          <w:szCs w:val="28"/>
          <w:bdr w:val="none" w:sz="0" w:space="0" w:color="auto" w:frame="1"/>
        </w:rPr>
        <w:t>Решение создать войска беспилотных систем приняли на основе практического опыта, полученного в ходе военного конфликта на Украине: министр обороны России </w:t>
      </w:r>
      <w:hyperlink r:id="rId6" w:history="1">
        <w:r w:rsidRPr="00B86BC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Андрей Белоусов</w:t>
        </w:r>
      </w:hyperlink>
      <w:r w:rsidRPr="00B86BCD">
        <w:rPr>
          <w:sz w:val="28"/>
          <w:szCs w:val="28"/>
        </w:rPr>
        <w:t xml:space="preserve"> в сентябре 2025 года заявил, </w:t>
      </w:r>
      <w:r w:rsidR="00903008" w:rsidRPr="00B86BCD">
        <w:rPr>
          <w:sz w:val="28"/>
          <w:szCs w:val="28"/>
        </w:rPr>
        <w:br/>
      </w:r>
      <w:r w:rsidRPr="00B86BCD">
        <w:rPr>
          <w:sz w:val="28"/>
          <w:szCs w:val="28"/>
        </w:rPr>
        <w:t xml:space="preserve">что </w:t>
      </w:r>
      <w:proofErr w:type="spellStart"/>
      <w:r w:rsidRPr="00B86BCD">
        <w:rPr>
          <w:sz w:val="28"/>
          <w:szCs w:val="28"/>
        </w:rPr>
        <w:t>беспилотники</w:t>
      </w:r>
      <w:proofErr w:type="spellEnd"/>
      <w:r w:rsidRPr="00B86BCD">
        <w:rPr>
          <w:sz w:val="28"/>
          <w:szCs w:val="28"/>
        </w:rPr>
        <w:t xml:space="preserve"> выполняют до </w:t>
      </w:r>
      <w:hyperlink r:id="rId7" w:history="1">
        <w:r w:rsidRPr="00B86BC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80% огневых задач</w:t>
        </w:r>
      </w:hyperlink>
      <w:r w:rsidRPr="00B86BCD">
        <w:rPr>
          <w:sz w:val="28"/>
          <w:szCs w:val="28"/>
        </w:rPr>
        <w:t xml:space="preserve">. Глава военного ведомства охарактеризовал массовое использование </w:t>
      </w:r>
      <w:proofErr w:type="spellStart"/>
      <w:r w:rsidRPr="00B86BCD">
        <w:rPr>
          <w:sz w:val="28"/>
          <w:szCs w:val="28"/>
        </w:rPr>
        <w:t>дронов</w:t>
      </w:r>
      <w:proofErr w:type="spellEnd"/>
      <w:r w:rsidRPr="00B86BCD">
        <w:rPr>
          <w:sz w:val="28"/>
          <w:szCs w:val="28"/>
        </w:rPr>
        <w:t xml:space="preserve"> как наиболее значимое достижение в развитии тактики действий воинских подразделений.</w:t>
      </w:r>
    </w:p>
    <w:p w:rsidR="004F7FA2" w:rsidRPr="00A7362F" w:rsidRDefault="00A7362F" w:rsidP="002626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noProof/>
        </w:rPr>
      </w:pPr>
      <w:r>
        <w:rPr>
          <w:sz w:val="27"/>
          <w:szCs w:val="27"/>
        </w:rPr>
        <w:t xml:space="preserve">Так </w:t>
      </w:r>
      <w:r>
        <w:rPr>
          <w:sz w:val="28"/>
          <w:szCs w:val="28"/>
          <w:shd w:val="clear" w:color="auto" w:fill="FFFFFF"/>
        </w:rPr>
        <w:t>12</w:t>
      </w:r>
      <w:r w:rsidR="008829EF">
        <w:rPr>
          <w:sz w:val="28"/>
          <w:szCs w:val="28"/>
          <w:shd w:val="clear" w:color="auto" w:fill="FFFFFF"/>
        </w:rPr>
        <w:t xml:space="preserve"> ноября</w:t>
      </w:r>
      <w:r w:rsidRPr="00A453E9">
        <w:rPr>
          <w:sz w:val="28"/>
          <w:szCs w:val="28"/>
          <w:shd w:val="clear" w:color="auto" w:fill="FFFFFF"/>
        </w:rPr>
        <w:t xml:space="preserve"> 2025 года</w:t>
      </w:r>
      <w:r>
        <w:rPr>
          <w:sz w:val="28"/>
          <w:szCs w:val="28"/>
          <w:shd w:val="clear" w:color="auto" w:fill="FFFFFF"/>
        </w:rPr>
        <w:t xml:space="preserve"> был</w:t>
      </w:r>
      <w:r w:rsidR="00504A20">
        <w:rPr>
          <w:sz w:val="28"/>
          <w:szCs w:val="28"/>
          <w:shd w:val="clear" w:color="auto" w:fill="FFFFFF"/>
        </w:rPr>
        <w:t>о объявлено о</w:t>
      </w:r>
      <w:r>
        <w:rPr>
          <w:sz w:val="28"/>
          <w:szCs w:val="28"/>
          <w:shd w:val="clear" w:color="auto" w:fill="FFFFFF"/>
        </w:rPr>
        <w:t xml:space="preserve"> создан</w:t>
      </w:r>
      <w:r w:rsidR="00504A20">
        <w:rPr>
          <w:sz w:val="28"/>
          <w:szCs w:val="28"/>
          <w:shd w:val="clear" w:color="auto" w:fill="FFFFFF"/>
        </w:rPr>
        <w:t>ии нового</w:t>
      </w:r>
      <w:r>
        <w:rPr>
          <w:sz w:val="28"/>
          <w:szCs w:val="28"/>
          <w:shd w:val="clear" w:color="auto" w:fill="FFFFFF"/>
        </w:rPr>
        <w:t xml:space="preserve"> род</w:t>
      </w:r>
      <w:r w:rsidR="00504A20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войск</w:t>
      </w:r>
      <w:r w:rsidR="002626CA">
        <w:rPr>
          <w:sz w:val="28"/>
          <w:szCs w:val="28"/>
          <w:shd w:val="clear" w:color="auto" w:fill="FFFFFF"/>
        </w:rPr>
        <w:t xml:space="preserve"> </w:t>
      </w:r>
      <w:r w:rsidRPr="00F16859">
        <w:rPr>
          <w:bCs/>
          <w:sz w:val="28"/>
          <w:szCs w:val="28"/>
          <w:shd w:val="clear" w:color="auto" w:fill="FFFFFF"/>
        </w:rPr>
        <w:t>беспилотных систем</w:t>
      </w:r>
      <w:r w:rsidRPr="00F16859">
        <w:rPr>
          <w:sz w:val="28"/>
          <w:szCs w:val="28"/>
          <w:shd w:val="clear" w:color="auto" w:fill="FFFFFF"/>
        </w:rPr>
        <w:t> (</w:t>
      </w:r>
      <w:proofErr w:type="spellStart"/>
      <w:r w:rsidRPr="00F16859">
        <w:rPr>
          <w:bCs/>
          <w:sz w:val="28"/>
          <w:szCs w:val="28"/>
          <w:shd w:val="clear" w:color="auto" w:fill="FFFFFF"/>
        </w:rPr>
        <w:t>ВБпС</w:t>
      </w:r>
      <w:proofErr w:type="spellEnd"/>
      <w:r w:rsidRPr="00F16859">
        <w:rPr>
          <w:sz w:val="28"/>
          <w:szCs w:val="28"/>
          <w:shd w:val="clear" w:color="auto" w:fill="FFFFFF"/>
        </w:rPr>
        <w:t>)</w:t>
      </w:r>
      <w:r w:rsidRPr="00A453E9">
        <w:rPr>
          <w:sz w:val="28"/>
          <w:szCs w:val="28"/>
          <w:shd w:val="clear" w:color="auto" w:fill="FFFFFF"/>
        </w:rPr>
        <w:t>  входящий в состав </w:t>
      </w:r>
      <w:hyperlink r:id="rId8" w:tooltip="Вооружённые силы Российской Федерации" w:history="1">
        <w:r w:rsidRPr="00A453E9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Вооружённых сил Российской Федерации</w:t>
        </w:r>
      </w:hyperlink>
      <w:r w:rsidRPr="00A453E9">
        <w:rPr>
          <w:sz w:val="28"/>
          <w:szCs w:val="28"/>
          <w:shd w:val="clear" w:color="auto" w:fill="FFFFFF"/>
        </w:rPr>
        <w:t>.</w:t>
      </w:r>
    </w:p>
    <w:p w:rsidR="00A453E9" w:rsidRPr="003227FD" w:rsidRDefault="00A453E9" w:rsidP="002626CA">
      <w:pPr>
        <w:pStyle w:val="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sz w:val="32"/>
        </w:rPr>
      </w:pPr>
      <w:r w:rsidRPr="003227FD">
        <w:rPr>
          <w:i/>
          <w:sz w:val="32"/>
          <w:bdr w:val="none" w:sz="0" w:space="0" w:color="auto" w:frame="1"/>
        </w:rPr>
        <w:t>Задачи войск беспилотных систем</w:t>
      </w:r>
    </w:p>
    <w:p w:rsidR="00A453E9" w:rsidRPr="00A7362F" w:rsidRDefault="00A453E9" w:rsidP="002626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7"/>
          <w:szCs w:val="27"/>
        </w:rPr>
      </w:pPr>
      <w:r w:rsidRPr="00A7362F">
        <w:rPr>
          <w:sz w:val="27"/>
          <w:szCs w:val="27"/>
          <w:bdr w:val="none" w:sz="0" w:space="0" w:color="auto" w:frame="1"/>
        </w:rPr>
        <w:t>Войска беспилотных систем способны выполнять </w:t>
      </w:r>
      <w:hyperlink r:id="rId9" w:anchor=":~:text=%D0%BF%D1%80%D0%B8%D0%BD%D1%8F%D1%82%D0%B8%D1%8F%20%D1%80%D0%B5%D0%B0%D0%BB%D1%8C%D0%BD%D1%8B%D1%85%20%D0%BC%D0%B5%D1%80.-,%D0%9D%D0%B0%D0%BB%D0%B8%D1%87%D0%BD%D1%8B%D0%B5%20%D1%81%D1%80%D0%B5%D0%B4%D1%81%D1%82%D0%B2%D0%B0,-%D0%9D%D0%B0%20%D0%B4%D" w:tgtFrame="_blank" w:history="1">
        <w:r w:rsidRPr="00A7362F">
          <w:rPr>
            <w:rStyle w:val="a3"/>
            <w:color w:val="auto"/>
            <w:sz w:val="27"/>
            <w:szCs w:val="27"/>
            <w:bdr w:val="none" w:sz="0" w:space="0" w:color="auto" w:frame="1"/>
          </w:rPr>
          <w:t>широкий спектр функций</w:t>
        </w:r>
      </w:hyperlink>
      <w:r w:rsidRPr="00A7362F">
        <w:rPr>
          <w:sz w:val="27"/>
          <w:szCs w:val="27"/>
        </w:rPr>
        <w:t>:</w:t>
      </w:r>
    </w:p>
    <w:p w:rsidR="00A453E9" w:rsidRPr="00A7362F" w:rsidRDefault="00A453E9" w:rsidP="0001409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7"/>
          <w:szCs w:val="27"/>
        </w:rPr>
      </w:pPr>
      <w:r w:rsidRPr="00A7362F">
        <w:rPr>
          <w:sz w:val="27"/>
          <w:szCs w:val="27"/>
          <w:bdr w:val="none" w:sz="0" w:space="0" w:color="auto" w:frame="1"/>
        </w:rPr>
        <w:t>Разведка.</w:t>
      </w:r>
      <w:r w:rsidRPr="00A7362F">
        <w:rPr>
          <w:sz w:val="27"/>
          <w:szCs w:val="27"/>
        </w:rPr>
        <w:t xml:space="preserve"> Воздушная, наземная и морская разведка с помощью </w:t>
      </w:r>
      <w:proofErr w:type="spellStart"/>
      <w:r w:rsidRPr="00A7362F">
        <w:rPr>
          <w:sz w:val="27"/>
          <w:szCs w:val="27"/>
        </w:rPr>
        <w:t>дронов</w:t>
      </w:r>
      <w:proofErr w:type="spellEnd"/>
      <w:r w:rsidRPr="00A7362F">
        <w:rPr>
          <w:sz w:val="27"/>
          <w:szCs w:val="27"/>
        </w:rPr>
        <w:t xml:space="preserve"> различных классов. </w:t>
      </w:r>
      <w:proofErr w:type="spellStart"/>
      <w:r w:rsidRPr="00A7362F">
        <w:rPr>
          <w:sz w:val="27"/>
          <w:szCs w:val="27"/>
        </w:rPr>
        <w:t>Беспилотники</w:t>
      </w:r>
      <w:proofErr w:type="spellEnd"/>
      <w:r w:rsidRPr="00A7362F">
        <w:rPr>
          <w:sz w:val="27"/>
          <w:szCs w:val="27"/>
        </w:rPr>
        <w:t xml:space="preserve"> способны проводить долгие наблюдения, передавая видеоизображение в реальном времени, обнаруживать технику и позиции противника, помогать составлять карту боевой ситуации.</w:t>
      </w:r>
    </w:p>
    <w:p w:rsidR="00A453E9" w:rsidRPr="0001409C" w:rsidRDefault="00A453E9" w:rsidP="0001409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7"/>
          <w:szCs w:val="27"/>
          <w:bdr w:val="none" w:sz="0" w:space="0" w:color="auto" w:frame="1"/>
        </w:rPr>
      </w:pPr>
      <w:r w:rsidRPr="00A7362F">
        <w:rPr>
          <w:sz w:val="27"/>
          <w:szCs w:val="27"/>
          <w:bdr w:val="none" w:sz="0" w:space="0" w:color="auto" w:frame="1"/>
        </w:rPr>
        <w:t>Огневое поражение.</w:t>
      </w:r>
      <w:r w:rsidRPr="0001409C">
        <w:rPr>
          <w:sz w:val="27"/>
          <w:szCs w:val="27"/>
          <w:bdr w:val="none" w:sz="0" w:space="0" w:color="auto" w:frame="1"/>
        </w:rPr>
        <w:t xml:space="preserve"> Применение </w:t>
      </w:r>
      <w:proofErr w:type="spellStart"/>
      <w:r w:rsidRPr="0001409C">
        <w:rPr>
          <w:sz w:val="27"/>
          <w:szCs w:val="27"/>
          <w:bdr w:val="none" w:sz="0" w:space="0" w:color="auto" w:frame="1"/>
        </w:rPr>
        <w:t>дронов</w:t>
      </w:r>
      <w:proofErr w:type="spellEnd"/>
      <w:r w:rsidRPr="0001409C">
        <w:rPr>
          <w:sz w:val="27"/>
          <w:szCs w:val="27"/>
          <w:bdr w:val="none" w:sz="0" w:space="0" w:color="auto" w:frame="1"/>
        </w:rPr>
        <w:t xml:space="preserve"> для уничтожения бронетехники, укреплений, систем связи, транспорта и живой силы противника.</w:t>
      </w:r>
    </w:p>
    <w:p w:rsidR="00A453E9" w:rsidRPr="0001409C" w:rsidRDefault="00A453E9" w:rsidP="0001409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7"/>
          <w:szCs w:val="27"/>
          <w:bdr w:val="none" w:sz="0" w:space="0" w:color="auto" w:frame="1"/>
        </w:rPr>
      </w:pPr>
      <w:r w:rsidRPr="00A7362F">
        <w:rPr>
          <w:sz w:val="27"/>
          <w:szCs w:val="27"/>
          <w:bdr w:val="none" w:sz="0" w:space="0" w:color="auto" w:frame="1"/>
        </w:rPr>
        <w:t>Транспортные задачи.</w:t>
      </w:r>
      <w:r w:rsidRPr="0001409C">
        <w:rPr>
          <w:sz w:val="27"/>
          <w:szCs w:val="27"/>
          <w:bdr w:val="none" w:sz="0" w:space="0" w:color="auto" w:frame="1"/>
        </w:rPr>
        <w:t xml:space="preserve"> Доставка боеприпасов, продовольствия, медикаментов, материального снабжения в труднодоступные районы </w:t>
      </w:r>
      <w:r w:rsidR="0001409C">
        <w:rPr>
          <w:sz w:val="27"/>
          <w:szCs w:val="27"/>
          <w:bdr w:val="none" w:sz="0" w:space="0" w:color="auto" w:frame="1"/>
        </w:rPr>
        <w:br/>
      </w:r>
      <w:r w:rsidRPr="0001409C">
        <w:rPr>
          <w:sz w:val="27"/>
          <w:szCs w:val="27"/>
          <w:bdr w:val="none" w:sz="0" w:space="0" w:color="auto" w:frame="1"/>
        </w:rPr>
        <w:t xml:space="preserve">и </w:t>
      </w:r>
      <w:r w:rsidR="00474743">
        <w:rPr>
          <w:sz w:val="27"/>
          <w:szCs w:val="27"/>
          <w:bdr w:val="none" w:sz="0" w:space="0" w:color="auto" w:frame="1"/>
        </w:rPr>
        <w:t xml:space="preserve">на </w:t>
      </w:r>
      <w:r w:rsidRPr="0001409C">
        <w:rPr>
          <w:sz w:val="27"/>
          <w:szCs w:val="27"/>
          <w:bdr w:val="none" w:sz="0" w:space="0" w:color="auto" w:frame="1"/>
        </w:rPr>
        <w:t>передовые позиции, где традиционная логистика затруднена или невозможна.</w:t>
      </w:r>
    </w:p>
    <w:p w:rsidR="00A453E9" w:rsidRPr="0001409C" w:rsidRDefault="00A453E9" w:rsidP="0001409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7"/>
          <w:szCs w:val="27"/>
          <w:bdr w:val="none" w:sz="0" w:space="0" w:color="auto" w:frame="1"/>
        </w:rPr>
      </w:pPr>
      <w:r w:rsidRPr="00A7362F">
        <w:rPr>
          <w:sz w:val="27"/>
          <w:szCs w:val="27"/>
          <w:bdr w:val="none" w:sz="0" w:space="0" w:color="auto" w:frame="1"/>
        </w:rPr>
        <w:t>Электронная борьба.</w:t>
      </w:r>
      <w:r w:rsidRPr="0001409C">
        <w:rPr>
          <w:sz w:val="27"/>
          <w:szCs w:val="27"/>
          <w:bdr w:val="none" w:sz="0" w:space="0" w:color="auto" w:frame="1"/>
        </w:rPr>
        <w:t> Применение средств радиоэлектронной борьбы (</w:t>
      </w:r>
      <w:hyperlink r:id="rId10" w:history="1">
        <w:r w:rsidRPr="0001409C">
          <w:t>РЭБ</w:t>
        </w:r>
      </w:hyperlink>
      <w:r w:rsidRPr="0001409C">
        <w:rPr>
          <w:sz w:val="27"/>
          <w:szCs w:val="27"/>
          <w:bdr w:val="none" w:sz="0" w:space="0" w:color="auto" w:frame="1"/>
        </w:rPr>
        <w:t>) для подавления систем управления противника и нарушения его коммуникаций.</w:t>
      </w:r>
    </w:p>
    <w:p w:rsidR="00F16859" w:rsidRPr="00F16859" w:rsidRDefault="00B44A41" w:rsidP="0001409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7"/>
          <w:szCs w:val="27"/>
          <w:bdr w:val="none" w:sz="0" w:space="0" w:color="auto" w:frame="1"/>
        </w:rPr>
      </w:pPr>
      <w:hyperlink r:id="rId11" w:tooltip="Минирование" w:history="1">
        <w:r w:rsidR="00F16859" w:rsidRPr="00F16859">
          <w:rPr>
            <w:sz w:val="27"/>
            <w:szCs w:val="27"/>
            <w:bdr w:val="none" w:sz="0" w:space="0" w:color="auto" w:frame="1"/>
          </w:rPr>
          <w:t>Минирование</w:t>
        </w:r>
      </w:hyperlink>
      <w:r w:rsidR="00F16859" w:rsidRPr="00F16859">
        <w:rPr>
          <w:sz w:val="27"/>
          <w:szCs w:val="27"/>
          <w:bdr w:val="none" w:sz="0" w:space="0" w:color="auto" w:frame="1"/>
        </w:rPr>
        <w:t> и </w:t>
      </w:r>
      <w:hyperlink r:id="rId12" w:tooltip="Разминирование" w:history="1">
        <w:r w:rsidR="00F16859" w:rsidRPr="00F16859">
          <w:rPr>
            <w:sz w:val="27"/>
            <w:szCs w:val="27"/>
            <w:bdr w:val="none" w:sz="0" w:space="0" w:color="auto" w:frame="1"/>
          </w:rPr>
          <w:t>разминирование</w:t>
        </w:r>
      </w:hyperlink>
      <w:r w:rsidR="00F16859" w:rsidRPr="00F16859">
        <w:rPr>
          <w:sz w:val="27"/>
          <w:szCs w:val="27"/>
          <w:bdr w:val="none" w:sz="0" w:space="0" w:color="auto" w:frame="1"/>
        </w:rPr>
        <w:t> местности,</w:t>
      </w:r>
    </w:p>
    <w:p w:rsidR="00F16859" w:rsidRPr="00F16859" w:rsidRDefault="00F16859" w:rsidP="0001409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7"/>
          <w:szCs w:val="27"/>
          <w:bdr w:val="none" w:sz="0" w:space="0" w:color="auto" w:frame="1"/>
        </w:rPr>
      </w:pPr>
      <w:r w:rsidRPr="00F16859">
        <w:rPr>
          <w:sz w:val="27"/>
          <w:szCs w:val="27"/>
          <w:bdr w:val="none" w:sz="0" w:space="0" w:color="auto" w:frame="1"/>
        </w:rPr>
        <w:t>Эвакуация раненых с поля боя.</w:t>
      </w:r>
    </w:p>
    <w:p w:rsidR="006A1533" w:rsidRPr="003227FD" w:rsidRDefault="00A453E9" w:rsidP="002626CA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/>
          <w:color w:val="auto"/>
          <w:sz w:val="32"/>
          <w:szCs w:val="36"/>
          <w:bdr w:val="none" w:sz="0" w:space="0" w:color="auto" w:frame="1"/>
        </w:rPr>
      </w:pPr>
      <w:r w:rsidRPr="003227FD">
        <w:rPr>
          <w:rFonts w:ascii="Times New Roman" w:hAnsi="Times New Roman" w:cs="Times New Roman"/>
          <w:i/>
          <w:color w:val="auto"/>
          <w:sz w:val="32"/>
          <w:szCs w:val="36"/>
          <w:bdr w:val="none" w:sz="0" w:space="0" w:color="auto" w:frame="1"/>
        </w:rPr>
        <w:t xml:space="preserve">Какое вооружение будут использовать </w:t>
      </w:r>
    </w:p>
    <w:p w:rsidR="00A453E9" w:rsidRPr="003227FD" w:rsidRDefault="00A453E9" w:rsidP="002626CA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/>
          <w:color w:val="auto"/>
          <w:sz w:val="32"/>
          <w:szCs w:val="36"/>
        </w:rPr>
      </w:pPr>
      <w:r w:rsidRPr="003227FD">
        <w:rPr>
          <w:rFonts w:ascii="Times New Roman" w:hAnsi="Times New Roman" w:cs="Times New Roman"/>
          <w:i/>
          <w:color w:val="auto"/>
          <w:sz w:val="32"/>
          <w:szCs w:val="36"/>
          <w:bdr w:val="none" w:sz="0" w:space="0" w:color="auto" w:frame="1"/>
        </w:rPr>
        <w:t>войска беспилотных систем России?</w:t>
      </w:r>
    </w:p>
    <w:p w:rsidR="00A453E9" w:rsidRPr="00A7362F" w:rsidRDefault="00A453E9" w:rsidP="002626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7"/>
          <w:szCs w:val="27"/>
        </w:rPr>
      </w:pPr>
      <w:proofErr w:type="gramStart"/>
      <w:r w:rsidRPr="00A7362F">
        <w:rPr>
          <w:sz w:val="27"/>
          <w:szCs w:val="27"/>
          <w:bdr w:val="none" w:sz="0" w:space="0" w:color="auto" w:frame="1"/>
        </w:rPr>
        <w:t>Войска беспилотных систе</w:t>
      </w:r>
      <w:r w:rsidR="00856E9C">
        <w:rPr>
          <w:sz w:val="27"/>
          <w:szCs w:val="27"/>
          <w:bdr w:val="none" w:sz="0" w:space="0" w:color="auto" w:frame="1"/>
        </w:rPr>
        <w:t xml:space="preserve">м оснащены не только воздушными </w:t>
      </w:r>
      <w:r w:rsidR="00856E9C">
        <w:rPr>
          <w:sz w:val="27"/>
          <w:szCs w:val="27"/>
          <w:bdr w:val="none" w:sz="0" w:space="0" w:color="auto" w:frame="1"/>
        </w:rPr>
        <w:br/>
      </w:r>
      <w:hyperlink r:id="rId13" w:history="1">
        <w:r w:rsidRPr="00A7362F">
          <w:rPr>
            <w:rStyle w:val="a3"/>
            <w:color w:val="auto"/>
            <w:sz w:val="27"/>
            <w:szCs w:val="27"/>
            <w:bdr w:val="none" w:sz="0" w:space="0" w:color="auto" w:frame="1"/>
          </w:rPr>
          <w:t>FPV-</w:t>
        </w:r>
      </w:hyperlink>
      <w:r w:rsidRPr="00A7362F">
        <w:rPr>
          <w:sz w:val="27"/>
          <w:szCs w:val="27"/>
        </w:rPr>
        <w:t> и </w:t>
      </w:r>
      <w:hyperlink r:id="rId14" w:history="1">
        <w:r w:rsidRPr="00A7362F">
          <w:rPr>
            <w:rStyle w:val="a3"/>
            <w:color w:val="auto"/>
            <w:sz w:val="27"/>
            <w:szCs w:val="27"/>
            <w:bdr w:val="none" w:sz="0" w:space="0" w:color="auto" w:frame="1"/>
          </w:rPr>
          <w:t xml:space="preserve">оптоволоконными </w:t>
        </w:r>
        <w:proofErr w:type="spellStart"/>
        <w:r w:rsidRPr="00A7362F">
          <w:rPr>
            <w:rStyle w:val="a3"/>
            <w:color w:val="auto"/>
            <w:sz w:val="27"/>
            <w:szCs w:val="27"/>
            <w:bdr w:val="none" w:sz="0" w:space="0" w:color="auto" w:frame="1"/>
          </w:rPr>
          <w:t>дронами</w:t>
        </w:r>
        <w:proofErr w:type="spellEnd"/>
      </w:hyperlink>
      <w:r w:rsidR="00F16859">
        <w:rPr>
          <w:rStyle w:val="a3"/>
          <w:color w:val="auto"/>
          <w:sz w:val="27"/>
          <w:szCs w:val="27"/>
          <w:bdr w:val="none" w:sz="0" w:space="0" w:color="auto" w:frame="1"/>
        </w:rPr>
        <w:t xml:space="preserve"> (</w:t>
      </w:r>
      <w:r w:rsidR="00F16859" w:rsidRPr="00F16859">
        <w:rPr>
          <w:sz w:val="27"/>
          <w:szCs w:val="27"/>
          <w:bdr w:val="none" w:sz="0" w:space="0" w:color="auto" w:frame="1"/>
        </w:rPr>
        <w:t>устойчивые к средствам радиоэлектронной борьбы</w:t>
      </w:r>
      <w:r w:rsidR="00F16859">
        <w:rPr>
          <w:sz w:val="27"/>
          <w:szCs w:val="27"/>
          <w:bdr w:val="none" w:sz="0" w:space="0" w:color="auto" w:frame="1"/>
        </w:rPr>
        <w:t>)</w:t>
      </w:r>
      <w:r w:rsidRPr="00A7362F">
        <w:rPr>
          <w:sz w:val="27"/>
          <w:szCs w:val="27"/>
        </w:rPr>
        <w:t xml:space="preserve">, но и наземными роботами и </w:t>
      </w:r>
      <w:proofErr w:type="spellStart"/>
      <w:r w:rsidRPr="00A7362F">
        <w:rPr>
          <w:sz w:val="27"/>
          <w:szCs w:val="27"/>
        </w:rPr>
        <w:t>безэкипажными</w:t>
      </w:r>
      <w:proofErr w:type="spellEnd"/>
      <w:r w:rsidRPr="00A7362F">
        <w:rPr>
          <w:sz w:val="27"/>
          <w:szCs w:val="27"/>
        </w:rPr>
        <w:t xml:space="preserve"> катерами.</w:t>
      </w:r>
      <w:proofErr w:type="gramEnd"/>
      <w:r w:rsidRPr="00A7362F">
        <w:rPr>
          <w:sz w:val="27"/>
          <w:szCs w:val="27"/>
        </w:rPr>
        <w:t xml:space="preserve"> Новый род войск призван объединить различные типы беспилотных систем в единую </w:t>
      </w:r>
      <w:r w:rsidRPr="00A7362F">
        <w:rPr>
          <w:sz w:val="27"/>
          <w:szCs w:val="27"/>
        </w:rPr>
        <w:lastRenderedPageBreak/>
        <w:t>организационную структуру, способную решать широкий спектр боевых задач, включая разведывательные, ударные и транспортные.</w:t>
      </w:r>
    </w:p>
    <w:p w:rsidR="00C6277E" w:rsidRPr="00F16859" w:rsidRDefault="00C6277E" w:rsidP="00C6277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7"/>
          <w:szCs w:val="27"/>
          <w:bdr w:val="none" w:sz="0" w:space="0" w:color="auto" w:frame="1"/>
        </w:rPr>
      </w:pPr>
      <w:r w:rsidRPr="00F16859">
        <w:rPr>
          <w:sz w:val="27"/>
          <w:szCs w:val="27"/>
          <w:bdr w:val="none" w:sz="0" w:space="0" w:color="auto" w:frame="1"/>
        </w:rPr>
        <w:t xml:space="preserve">В распоряжении Войск беспилотных систем — </w:t>
      </w:r>
      <w:r w:rsidR="007F736E">
        <w:rPr>
          <w:sz w:val="27"/>
          <w:szCs w:val="27"/>
          <w:bdr w:val="none" w:sz="0" w:space="0" w:color="auto" w:frame="1"/>
        </w:rPr>
        <w:t xml:space="preserve">входит </w:t>
      </w:r>
      <w:r w:rsidRPr="00F16859">
        <w:rPr>
          <w:sz w:val="27"/>
          <w:szCs w:val="27"/>
          <w:bdr w:val="none" w:sz="0" w:space="0" w:color="auto" w:frame="1"/>
        </w:rPr>
        <w:t>широкий спектр беспилотных систем, включая:</w:t>
      </w:r>
      <w:r>
        <w:rPr>
          <w:sz w:val="27"/>
          <w:szCs w:val="27"/>
          <w:bdr w:val="none" w:sz="0" w:space="0" w:color="auto" w:frame="1"/>
        </w:rPr>
        <w:t xml:space="preserve"> </w:t>
      </w:r>
      <w:proofErr w:type="spellStart"/>
      <w:r w:rsidRPr="00F16859">
        <w:rPr>
          <w:sz w:val="27"/>
          <w:szCs w:val="27"/>
          <w:bdr w:val="none" w:sz="0" w:space="0" w:color="auto" w:frame="1"/>
        </w:rPr>
        <w:t>дроны</w:t>
      </w:r>
      <w:proofErr w:type="spellEnd"/>
      <w:r w:rsidRPr="00F16859">
        <w:rPr>
          <w:sz w:val="27"/>
          <w:szCs w:val="27"/>
          <w:bdr w:val="none" w:sz="0" w:space="0" w:color="auto" w:frame="1"/>
        </w:rPr>
        <w:t>-камикадзе,</w:t>
      </w:r>
      <w:r>
        <w:rPr>
          <w:sz w:val="27"/>
          <w:szCs w:val="27"/>
          <w:bdr w:val="none" w:sz="0" w:space="0" w:color="auto" w:frame="1"/>
        </w:rPr>
        <w:t xml:space="preserve"> </w:t>
      </w:r>
      <w:r w:rsidRPr="00F16859">
        <w:rPr>
          <w:sz w:val="27"/>
          <w:szCs w:val="27"/>
          <w:bdr w:val="none" w:sz="0" w:space="0" w:color="auto" w:frame="1"/>
        </w:rPr>
        <w:t>тактические и оперативно-тактические БПЛА,</w:t>
      </w:r>
      <w:r>
        <w:rPr>
          <w:sz w:val="27"/>
          <w:szCs w:val="27"/>
          <w:bdr w:val="none" w:sz="0" w:space="0" w:color="auto" w:frame="1"/>
        </w:rPr>
        <w:t xml:space="preserve"> </w:t>
      </w:r>
      <w:r w:rsidRPr="00F16859">
        <w:rPr>
          <w:sz w:val="27"/>
          <w:szCs w:val="27"/>
          <w:bdr w:val="none" w:sz="0" w:space="0" w:color="auto" w:frame="1"/>
        </w:rPr>
        <w:t xml:space="preserve">тяжёлые БПЛА с элементами </w:t>
      </w:r>
      <w:proofErr w:type="spellStart"/>
      <w:r w:rsidRPr="00F16859">
        <w:rPr>
          <w:sz w:val="27"/>
          <w:szCs w:val="27"/>
          <w:bdr w:val="none" w:sz="0" w:space="0" w:color="auto" w:frame="1"/>
        </w:rPr>
        <w:t>стелс</w:t>
      </w:r>
      <w:proofErr w:type="spellEnd"/>
      <w:r w:rsidRPr="00F16859">
        <w:rPr>
          <w:sz w:val="27"/>
          <w:szCs w:val="27"/>
          <w:bdr w:val="none" w:sz="0" w:space="0" w:color="auto" w:frame="1"/>
        </w:rPr>
        <w:t>-технологий,</w:t>
      </w:r>
      <w:r>
        <w:rPr>
          <w:sz w:val="27"/>
          <w:szCs w:val="27"/>
          <w:bdr w:val="none" w:sz="0" w:space="0" w:color="auto" w:frame="1"/>
        </w:rPr>
        <w:t xml:space="preserve"> </w:t>
      </w:r>
      <w:r w:rsidRPr="00F16859">
        <w:rPr>
          <w:sz w:val="27"/>
          <w:szCs w:val="27"/>
          <w:bdr w:val="none" w:sz="0" w:space="0" w:color="auto" w:frame="1"/>
        </w:rPr>
        <w:t xml:space="preserve">наземные робототехнические комплексы («Уран-6» для разминирования, «Уран-9» </w:t>
      </w:r>
      <w:r>
        <w:rPr>
          <w:sz w:val="27"/>
          <w:szCs w:val="27"/>
          <w:bdr w:val="none" w:sz="0" w:space="0" w:color="auto" w:frame="1"/>
        </w:rPr>
        <w:br/>
      </w:r>
      <w:r w:rsidRPr="00F16859">
        <w:rPr>
          <w:sz w:val="27"/>
          <w:szCs w:val="27"/>
          <w:bdr w:val="none" w:sz="0" w:space="0" w:color="auto" w:frame="1"/>
        </w:rPr>
        <w:t>с ракетно-пушечным вооружением),</w:t>
      </w:r>
      <w:r>
        <w:rPr>
          <w:sz w:val="27"/>
          <w:szCs w:val="27"/>
          <w:bdr w:val="none" w:sz="0" w:space="0" w:color="auto" w:frame="1"/>
        </w:rPr>
        <w:t xml:space="preserve"> </w:t>
      </w:r>
      <w:proofErr w:type="spellStart"/>
      <w:r w:rsidRPr="00F16859">
        <w:rPr>
          <w:sz w:val="27"/>
          <w:szCs w:val="27"/>
          <w:bdr w:val="none" w:sz="0" w:space="0" w:color="auto" w:frame="1"/>
        </w:rPr>
        <w:t>безэкипажные</w:t>
      </w:r>
      <w:proofErr w:type="spellEnd"/>
      <w:r w:rsidRPr="00F16859">
        <w:rPr>
          <w:sz w:val="27"/>
          <w:szCs w:val="27"/>
          <w:bdr w:val="none" w:sz="0" w:space="0" w:color="auto" w:frame="1"/>
        </w:rPr>
        <w:t xml:space="preserve"> катера.</w:t>
      </w:r>
    </w:p>
    <w:p w:rsidR="00F16859" w:rsidRPr="00F16859" w:rsidRDefault="00F16859" w:rsidP="00F1685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7"/>
          <w:szCs w:val="27"/>
          <w:bdr w:val="none" w:sz="0" w:space="0" w:color="auto" w:frame="1"/>
        </w:rPr>
      </w:pPr>
      <w:r w:rsidRPr="00F16859">
        <w:rPr>
          <w:sz w:val="27"/>
          <w:szCs w:val="27"/>
          <w:bdr w:val="none" w:sz="0" w:space="0" w:color="auto" w:frame="1"/>
        </w:rPr>
        <w:t xml:space="preserve">Среди вооружения 7-го отдельного полка Войск беспилотных систем, участвовавшего в параде 9 мая 2025 года, были представлены </w:t>
      </w:r>
      <w:proofErr w:type="spellStart"/>
      <w:r w:rsidRPr="00F16859">
        <w:rPr>
          <w:sz w:val="27"/>
          <w:szCs w:val="27"/>
          <w:bdr w:val="none" w:sz="0" w:space="0" w:color="auto" w:frame="1"/>
        </w:rPr>
        <w:t>дроны</w:t>
      </w:r>
      <w:proofErr w:type="spellEnd"/>
      <w:r w:rsidRPr="00F16859">
        <w:rPr>
          <w:sz w:val="27"/>
          <w:szCs w:val="27"/>
          <w:bdr w:val="none" w:sz="0" w:space="0" w:color="auto" w:frame="1"/>
        </w:rPr>
        <w:t xml:space="preserve"> </w:t>
      </w:r>
      <w:r>
        <w:rPr>
          <w:sz w:val="27"/>
          <w:szCs w:val="27"/>
          <w:bdr w:val="none" w:sz="0" w:space="0" w:color="auto" w:frame="1"/>
        </w:rPr>
        <w:br/>
      </w:r>
      <w:r w:rsidRPr="00F16859">
        <w:rPr>
          <w:sz w:val="27"/>
          <w:szCs w:val="27"/>
          <w:bdr w:val="none" w:sz="0" w:space="0" w:color="auto" w:frame="1"/>
        </w:rPr>
        <w:t>«Гарпия-А1», «</w:t>
      </w:r>
      <w:hyperlink r:id="rId15" w:tooltip="Герань-2" w:history="1">
        <w:r w:rsidRPr="00F16859">
          <w:rPr>
            <w:sz w:val="27"/>
            <w:szCs w:val="27"/>
            <w:bdr w:val="none" w:sz="0" w:space="0" w:color="auto" w:frame="1"/>
          </w:rPr>
          <w:t>Герань-2</w:t>
        </w:r>
      </w:hyperlink>
      <w:r w:rsidRPr="00F16859">
        <w:rPr>
          <w:sz w:val="27"/>
          <w:szCs w:val="27"/>
          <w:bdr w:val="none" w:sz="0" w:space="0" w:color="auto" w:frame="1"/>
        </w:rPr>
        <w:t>», «</w:t>
      </w:r>
      <w:hyperlink r:id="rId16" w:tooltip="Орлан-10" w:history="1">
        <w:r w:rsidRPr="00F16859">
          <w:rPr>
            <w:sz w:val="27"/>
            <w:szCs w:val="27"/>
            <w:bdr w:val="none" w:sz="0" w:space="0" w:color="auto" w:frame="1"/>
          </w:rPr>
          <w:t>Орлан-10</w:t>
        </w:r>
      </w:hyperlink>
      <w:r w:rsidRPr="00F16859">
        <w:rPr>
          <w:sz w:val="27"/>
          <w:szCs w:val="27"/>
          <w:bdr w:val="none" w:sz="0" w:space="0" w:color="auto" w:frame="1"/>
        </w:rPr>
        <w:t>», «</w:t>
      </w:r>
      <w:hyperlink r:id="rId17" w:tooltip="Орлан-30" w:history="1">
        <w:r w:rsidRPr="00F16859">
          <w:rPr>
            <w:sz w:val="27"/>
            <w:szCs w:val="27"/>
            <w:bdr w:val="none" w:sz="0" w:space="0" w:color="auto" w:frame="1"/>
          </w:rPr>
          <w:t>Орлан-30</w:t>
        </w:r>
      </w:hyperlink>
      <w:r w:rsidRPr="00F16859">
        <w:rPr>
          <w:sz w:val="27"/>
          <w:szCs w:val="27"/>
          <w:bdr w:val="none" w:sz="0" w:space="0" w:color="auto" w:frame="1"/>
        </w:rPr>
        <w:t>» и «</w:t>
      </w:r>
      <w:hyperlink r:id="rId18" w:tooltip="ZALA Ланцет" w:history="1">
        <w:r w:rsidRPr="00F16859">
          <w:rPr>
            <w:sz w:val="27"/>
            <w:szCs w:val="27"/>
            <w:bdr w:val="none" w:sz="0" w:space="0" w:color="auto" w:frame="1"/>
          </w:rPr>
          <w:t>Ланцеты</w:t>
        </w:r>
      </w:hyperlink>
      <w:r w:rsidRPr="00F16859">
        <w:rPr>
          <w:sz w:val="27"/>
          <w:szCs w:val="27"/>
          <w:bdr w:val="none" w:sz="0" w:space="0" w:color="auto" w:frame="1"/>
        </w:rPr>
        <w:t>» в исполн</w:t>
      </w:r>
      <w:r>
        <w:rPr>
          <w:sz w:val="27"/>
          <w:szCs w:val="27"/>
          <w:bdr w:val="none" w:sz="0" w:space="0" w:color="auto" w:frame="1"/>
        </w:rPr>
        <w:t>ении «Изделие-51» и «Изделие-52».</w:t>
      </w:r>
      <w:r w:rsidRPr="00F16859">
        <w:rPr>
          <w:sz w:val="27"/>
          <w:szCs w:val="27"/>
          <w:bdr w:val="none" w:sz="0" w:space="0" w:color="auto" w:frame="1"/>
        </w:rPr>
        <w:t xml:space="preserve"> </w:t>
      </w:r>
    </w:p>
    <w:p w:rsidR="00381F9C" w:rsidRDefault="00381F9C" w:rsidP="00381F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14788" w:rsidRDefault="0001251C" w:rsidP="00B86BCD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z w:val="32"/>
          <w:szCs w:val="36"/>
          <w:bdr w:val="none" w:sz="0" w:space="0" w:color="auto" w:frame="1"/>
        </w:rPr>
      </w:pPr>
      <w:r w:rsidRPr="0001251C">
        <w:rPr>
          <w:rFonts w:ascii="Times New Roman" w:hAnsi="Times New Roman" w:cs="Times New Roman"/>
          <w:color w:val="auto"/>
          <w:sz w:val="32"/>
          <w:szCs w:val="36"/>
          <w:bdr w:val="none" w:sz="0" w:space="0" w:color="auto" w:frame="1"/>
        </w:rPr>
        <w:t>Единовременные федеральные и региональные выплаты</w:t>
      </w:r>
    </w:p>
    <w:p w:rsidR="0001251C" w:rsidRPr="0001251C" w:rsidRDefault="0001251C" w:rsidP="00B86BCD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auto"/>
          <w:sz w:val="32"/>
          <w:szCs w:val="36"/>
          <w:bdr w:val="none" w:sz="0" w:space="0" w:color="auto" w:frame="1"/>
        </w:rPr>
      </w:pPr>
      <w:r w:rsidRPr="0001251C">
        <w:rPr>
          <w:rFonts w:ascii="Times New Roman" w:hAnsi="Times New Roman" w:cs="Times New Roman"/>
          <w:color w:val="auto"/>
          <w:sz w:val="32"/>
          <w:szCs w:val="36"/>
          <w:bdr w:val="none" w:sz="0" w:space="0" w:color="auto" w:frame="1"/>
        </w:rPr>
        <w:t>и социальные гарантии</w:t>
      </w:r>
    </w:p>
    <w:p w:rsidR="0001251C" w:rsidRDefault="0001251C" w:rsidP="0001251C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01251C" w:rsidRPr="005A00F3" w:rsidRDefault="0001251C" w:rsidP="0001251C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A00F3">
        <w:rPr>
          <w:rFonts w:ascii="Times New Roman" w:hAnsi="Times New Roman" w:cs="Times New Roman"/>
          <w:spacing w:val="-4"/>
          <w:sz w:val="28"/>
          <w:szCs w:val="28"/>
        </w:rPr>
        <w:t>Единовременная денежная выплата при заключении контракта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br/>
        <w:t xml:space="preserve">о прохождении военной службы – </w:t>
      </w:r>
      <w:r w:rsidR="003D2277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9617D2">
        <w:rPr>
          <w:rFonts w:ascii="Times New Roman" w:hAnsi="Times New Roman" w:cs="Times New Roman"/>
          <w:spacing w:val="-4"/>
          <w:sz w:val="28"/>
          <w:szCs w:val="28"/>
        </w:rPr>
        <w:t xml:space="preserve"> млн. </w:t>
      </w:r>
      <w:r w:rsidR="003D2277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F51D44">
        <w:rPr>
          <w:rFonts w:ascii="Times New Roman" w:hAnsi="Times New Roman" w:cs="Times New Roman"/>
          <w:spacing w:val="-4"/>
          <w:sz w:val="28"/>
          <w:szCs w:val="28"/>
        </w:rPr>
        <w:t>00</w:t>
      </w:r>
      <w:r w:rsidRPr="005A00F3">
        <w:rPr>
          <w:rFonts w:ascii="Times New Roman" w:hAnsi="Times New Roman" w:cs="Times New Roman"/>
          <w:spacing w:val="-4"/>
          <w:sz w:val="28"/>
          <w:szCs w:val="28"/>
        </w:rPr>
        <w:t xml:space="preserve"> тыс. руб.</w:t>
      </w:r>
    </w:p>
    <w:p w:rsidR="0001251C" w:rsidRPr="0001251C" w:rsidRDefault="0001251C" w:rsidP="0001251C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1251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Ежемесячное </w:t>
      </w:r>
      <w:r w:rsidRPr="0001251C">
        <w:rPr>
          <w:rFonts w:ascii="Times New Roman" w:hAnsi="Times New Roman" w:cs="Times New Roman"/>
          <w:spacing w:val="-4"/>
          <w:sz w:val="28"/>
          <w:szCs w:val="28"/>
        </w:rPr>
        <w:t>денежное довольствие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от 70 тыс. руб. (во время прохождения обучения</w:t>
      </w:r>
      <w:r w:rsidR="00D75558">
        <w:rPr>
          <w:rFonts w:ascii="Times New Roman" w:hAnsi="Times New Roman" w:cs="Times New Roman"/>
          <w:spacing w:val="-4"/>
          <w:sz w:val="28"/>
          <w:szCs w:val="28"/>
        </w:rPr>
        <w:t xml:space="preserve"> до 2х месяцев</w:t>
      </w:r>
      <w:r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01251C" w:rsidRDefault="0001251C" w:rsidP="0001251C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1251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Ежемесячное </w:t>
      </w:r>
      <w:r w:rsidRPr="0001251C">
        <w:rPr>
          <w:rFonts w:ascii="Times New Roman" w:hAnsi="Times New Roman" w:cs="Times New Roman"/>
          <w:spacing w:val="-4"/>
          <w:sz w:val="28"/>
          <w:szCs w:val="28"/>
        </w:rPr>
        <w:t>денежное довольствие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после убытия в зону СВО </w:t>
      </w:r>
      <w:r>
        <w:rPr>
          <w:rFonts w:ascii="Times New Roman" w:hAnsi="Times New Roman" w:cs="Times New Roman"/>
          <w:spacing w:val="-4"/>
          <w:sz w:val="28"/>
          <w:szCs w:val="28"/>
        </w:rPr>
        <w:br/>
        <w:t>от 210 тыс. руб.</w:t>
      </w:r>
    </w:p>
    <w:p w:rsidR="0001251C" w:rsidRDefault="0001251C" w:rsidP="0001251C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Материальная помощь 30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тыс. руб.</w:t>
      </w:r>
    </w:p>
    <w:p w:rsidR="0001251C" w:rsidRDefault="0001251C" w:rsidP="0001251C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Подъемное пособие 30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тыс. руб.</w:t>
      </w:r>
    </w:p>
    <w:p w:rsidR="00D75558" w:rsidRDefault="00D75558" w:rsidP="0001251C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Ежемесячная социальная выплата</w:t>
      </w:r>
      <w:r w:rsidRPr="00D75558">
        <w:rPr>
          <w:rFonts w:ascii="Times New Roman" w:hAnsi="Times New Roman" w:cs="Times New Roman"/>
          <w:spacing w:val="-4"/>
          <w:sz w:val="28"/>
          <w:szCs w:val="28"/>
        </w:rPr>
        <w:t xml:space="preserve"> 15 </w:t>
      </w:r>
      <w:proofErr w:type="spellStart"/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тыс</w:t>
      </w:r>
      <w:proofErr w:type="spellEnd"/>
      <w:proofErr w:type="gramEnd"/>
      <w:r w:rsidRPr="00D75558">
        <w:rPr>
          <w:rFonts w:ascii="Times New Roman" w:hAnsi="Times New Roman" w:cs="Times New Roman"/>
          <w:spacing w:val="-4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1251C" w:rsidRPr="0001251C" w:rsidRDefault="0001251C" w:rsidP="0001251C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1251C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Предоставление кредитных каникул, приостановление производства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Pr="0001251C">
        <w:rPr>
          <w:rFonts w:ascii="Times New Roman" w:hAnsi="Times New Roman" w:cs="Times New Roman"/>
          <w:spacing w:val="-4"/>
          <w:sz w:val="28"/>
          <w:szCs w:val="28"/>
        </w:rPr>
        <w:t xml:space="preserve">по взысканию финансовых задолженностей, списание кредитов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до 10 млн. руб. </w:t>
      </w:r>
      <w:r w:rsidRPr="0001251C">
        <w:rPr>
          <w:rFonts w:ascii="Times New Roman" w:hAnsi="Times New Roman" w:cs="Times New Roman"/>
          <w:i/>
          <w:spacing w:val="-4"/>
          <w:sz w:val="28"/>
          <w:szCs w:val="28"/>
        </w:rPr>
        <w:t xml:space="preserve">(при наличии судебного решения о взыскании задолженности, вынесенного </w:t>
      </w:r>
      <w:r w:rsidRPr="0001251C">
        <w:rPr>
          <w:rFonts w:ascii="Times New Roman" w:hAnsi="Times New Roman" w:cs="Times New Roman"/>
          <w:i/>
          <w:spacing w:val="-4"/>
          <w:sz w:val="28"/>
          <w:szCs w:val="28"/>
        </w:rPr>
        <w:br/>
        <w:t>до 1 декабря 2024 г.).</w:t>
      </w:r>
    </w:p>
    <w:p w:rsidR="0001251C" w:rsidRPr="00A14788" w:rsidRDefault="0001251C" w:rsidP="0001251C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4788">
        <w:rPr>
          <w:rFonts w:ascii="Times New Roman" w:hAnsi="Times New Roman" w:cs="Times New Roman"/>
          <w:spacing w:val="-4"/>
          <w:sz w:val="28"/>
          <w:szCs w:val="28"/>
        </w:rPr>
        <w:t>Получение высоких дополнительных выплат</w:t>
      </w:r>
      <w:r w:rsidRPr="00D75558">
        <w:rPr>
          <w:rFonts w:ascii="Times New Roman" w:hAnsi="Times New Roman" w:cs="Times New Roman"/>
          <w:spacing w:val="-4"/>
          <w:sz w:val="28"/>
          <w:szCs w:val="28"/>
        </w:rPr>
        <w:t xml:space="preserve">, связанно </w:t>
      </w:r>
      <w:r w:rsidRPr="00D75558">
        <w:rPr>
          <w:rFonts w:ascii="Times New Roman" w:hAnsi="Times New Roman" w:cs="Times New Roman"/>
          <w:spacing w:val="-4"/>
          <w:sz w:val="28"/>
          <w:szCs w:val="28"/>
        </w:rPr>
        <w:br/>
        <w:t>с регулярным</w:t>
      </w:r>
      <w:r w:rsidRPr="00A14788">
        <w:rPr>
          <w:rFonts w:ascii="Times New Roman" w:hAnsi="Times New Roman" w:cs="Times New Roman"/>
          <w:spacing w:val="-4"/>
          <w:sz w:val="28"/>
          <w:szCs w:val="28"/>
        </w:rPr>
        <w:t xml:space="preserve"> выполнением боевых задач по уничтожению</w:t>
      </w:r>
      <w:r w:rsidR="0001409C">
        <w:rPr>
          <w:rFonts w:ascii="Times New Roman" w:hAnsi="Times New Roman" w:cs="Times New Roman"/>
          <w:spacing w:val="-4"/>
          <w:sz w:val="28"/>
          <w:szCs w:val="28"/>
        </w:rPr>
        <w:t xml:space="preserve"> и захвату</w:t>
      </w:r>
      <w:r w:rsidRPr="00A14788">
        <w:rPr>
          <w:rFonts w:ascii="Times New Roman" w:hAnsi="Times New Roman" w:cs="Times New Roman"/>
          <w:spacing w:val="-4"/>
          <w:sz w:val="28"/>
          <w:szCs w:val="28"/>
        </w:rPr>
        <w:t xml:space="preserve"> вооружения </w:t>
      </w:r>
      <w:r w:rsidRPr="00A14788">
        <w:rPr>
          <w:rFonts w:ascii="Times New Roman" w:hAnsi="Times New Roman" w:cs="Times New Roman"/>
          <w:spacing w:val="-4"/>
          <w:sz w:val="28"/>
          <w:szCs w:val="28"/>
        </w:rPr>
        <w:br/>
        <w:t>и военной техники противника – до 1 млн. руб. в зависимости от образца вооружения.</w:t>
      </w:r>
    </w:p>
    <w:p w:rsidR="0001251C" w:rsidRPr="00D75558" w:rsidRDefault="00D75558" w:rsidP="00D75558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D75558">
        <w:rPr>
          <w:rFonts w:ascii="Times New Roman" w:hAnsi="Times New Roman" w:cs="Times New Roman"/>
          <w:spacing w:val="-4"/>
          <w:sz w:val="28"/>
          <w:szCs w:val="28"/>
        </w:rPr>
        <w:t xml:space="preserve">обственное жилье за счет </w:t>
      </w:r>
      <w:r w:rsidR="00A14788">
        <w:rPr>
          <w:rFonts w:ascii="Times New Roman" w:hAnsi="Times New Roman" w:cs="Times New Roman"/>
          <w:spacing w:val="-4"/>
          <w:sz w:val="28"/>
          <w:szCs w:val="28"/>
        </w:rPr>
        <w:t xml:space="preserve">средств </w:t>
      </w:r>
      <w:r w:rsidRPr="00D75558">
        <w:rPr>
          <w:rFonts w:ascii="Times New Roman" w:hAnsi="Times New Roman" w:cs="Times New Roman"/>
          <w:spacing w:val="-4"/>
          <w:sz w:val="28"/>
          <w:szCs w:val="28"/>
        </w:rPr>
        <w:t>Министерства обороны России через</w:t>
      </w:r>
      <w:r w:rsidR="00D754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D75411">
        <w:rPr>
          <w:rFonts w:ascii="Times New Roman" w:hAnsi="Times New Roman" w:cs="Times New Roman"/>
          <w:spacing w:val="-4"/>
          <w:sz w:val="28"/>
          <w:szCs w:val="28"/>
        </w:rPr>
        <w:t>накопительно</w:t>
      </w:r>
      <w:proofErr w:type="spellEnd"/>
      <w:r w:rsidR="00D75411">
        <w:rPr>
          <w:rFonts w:ascii="Times New Roman" w:hAnsi="Times New Roman" w:cs="Times New Roman"/>
          <w:spacing w:val="-4"/>
          <w:sz w:val="28"/>
          <w:szCs w:val="28"/>
        </w:rPr>
        <w:t>-ипотечную систему.</w:t>
      </w:r>
    </w:p>
    <w:p w:rsidR="00D75558" w:rsidRDefault="00D75558" w:rsidP="0001251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1409C" w:rsidRDefault="0001409C" w:rsidP="0001251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A00F3" w:rsidRPr="00B4709B" w:rsidRDefault="00381F9C" w:rsidP="00B86BCD">
      <w:pPr>
        <w:pStyle w:val="a8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1533">
        <w:rPr>
          <w:rFonts w:ascii="Times New Roman" w:hAnsi="Times New Roman" w:cs="Times New Roman"/>
          <w:b/>
          <w:sz w:val="32"/>
          <w:szCs w:val="28"/>
        </w:rPr>
        <w:t>Комплектование войск беспилотных систем является</w:t>
      </w:r>
      <w:r w:rsidR="005A00F3" w:rsidRPr="006A1533">
        <w:rPr>
          <w:rFonts w:ascii="Times New Roman" w:hAnsi="Times New Roman" w:cs="Times New Roman"/>
          <w:b/>
          <w:sz w:val="32"/>
          <w:szCs w:val="28"/>
        </w:rPr>
        <w:t xml:space="preserve"> наиболее приоритетным </w:t>
      </w:r>
    </w:p>
    <w:p w:rsidR="00A1758A" w:rsidRPr="005A00F3" w:rsidRDefault="00E53D20" w:rsidP="005A00F3">
      <w:pPr>
        <w:pStyle w:val="a8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bookmarkStart w:id="1" w:name="bookmark2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856E9C">
        <w:rPr>
          <w:rFonts w:ascii="Times New Roman" w:hAnsi="Times New Roman" w:cs="Times New Roman"/>
          <w:b/>
          <w:sz w:val="28"/>
          <w:szCs w:val="28"/>
        </w:rPr>
        <w:t>андидаты должны соответствовать</w:t>
      </w:r>
      <w:r w:rsidR="005A00F3" w:rsidRPr="005A00F3">
        <w:rPr>
          <w:rFonts w:ascii="Times New Roman" w:hAnsi="Times New Roman" w:cs="Times New Roman"/>
          <w:b/>
          <w:sz w:val="28"/>
          <w:szCs w:val="28"/>
        </w:rPr>
        <w:t xml:space="preserve"> следующим </w:t>
      </w:r>
      <w:r w:rsidR="00856E9C">
        <w:rPr>
          <w:rFonts w:ascii="Times New Roman" w:hAnsi="Times New Roman" w:cs="Times New Roman"/>
          <w:b/>
          <w:sz w:val="28"/>
          <w:szCs w:val="28"/>
        </w:rPr>
        <w:t>т</w:t>
      </w:r>
      <w:r w:rsidR="005A00F3" w:rsidRPr="005A00F3">
        <w:rPr>
          <w:rFonts w:ascii="Times New Roman" w:hAnsi="Times New Roman" w:cs="Times New Roman"/>
          <w:b/>
          <w:sz w:val="28"/>
          <w:szCs w:val="28"/>
        </w:rPr>
        <w:t>ребованиям:</w:t>
      </w:r>
      <w:r w:rsidR="00A1758A" w:rsidRPr="005A00F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bookmarkEnd w:id="1"/>
    </w:p>
    <w:p w:rsidR="00A1758A" w:rsidRDefault="00A1758A" w:rsidP="00703ABD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09B">
        <w:rPr>
          <w:rFonts w:ascii="Times New Roman" w:hAnsi="Times New Roman" w:cs="Times New Roman"/>
          <w:sz w:val="28"/>
          <w:szCs w:val="28"/>
        </w:rPr>
        <w:t xml:space="preserve">1. Возраст </w:t>
      </w:r>
      <w:r w:rsidR="00703ABD">
        <w:rPr>
          <w:rFonts w:ascii="Times New Roman" w:hAnsi="Times New Roman" w:cs="Times New Roman"/>
          <w:sz w:val="28"/>
          <w:szCs w:val="28"/>
        </w:rPr>
        <w:t>от 18 до 45 лет</w:t>
      </w:r>
      <w:r w:rsidR="00703ABD" w:rsidRPr="00703ABD">
        <w:rPr>
          <w:rFonts w:ascii="Times New Roman" w:hAnsi="Times New Roman" w:cs="Times New Roman"/>
          <w:sz w:val="28"/>
          <w:szCs w:val="28"/>
        </w:rPr>
        <w:t xml:space="preserve"> (для операторов FPV-</w:t>
      </w:r>
      <w:proofErr w:type="spellStart"/>
      <w:r w:rsidR="00703ABD" w:rsidRPr="00703ABD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="00703ABD" w:rsidRPr="00703ABD">
        <w:rPr>
          <w:rFonts w:ascii="Times New Roman" w:hAnsi="Times New Roman" w:cs="Times New Roman"/>
          <w:sz w:val="28"/>
          <w:szCs w:val="28"/>
        </w:rPr>
        <w:t xml:space="preserve"> – от 18 до 35 лет)</w:t>
      </w:r>
    </w:p>
    <w:p w:rsidR="00A1758A" w:rsidRDefault="00A1758A" w:rsidP="00A1758A">
      <w:pPr>
        <w:pStyle w:val="a8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09B">
        <w:rPr>
          <w:rFonts w:ascii="Times New Roman" w:hAnsi="Times New Roman" w:cs="Times New Roman"/>
          <w:sz w:val="28"/>
          <w:szCs w:val="28"/>
        </w:rPr>
        <w:t xml:space="preserve">2. Образование – </w:t>
      </w:r>
      <w:r w:rsidR="005A00F3">
        <w:rPr>
          <w:rFonts w:ascii="Times New Roman" w:hAnsi="Times New Roman" w:cs="Times New Roman"/>
          <w:b/>
          <w:sz w:val="28"/>
          <w:szCs w:val="28"/>
          <w:u w:val="single"/>
        </w:rPr>
        <w:t>от 9 классов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03ABD" w:rsidRDefault="00703ABD" w:rsidP="00703ABD">
      <w:pPr>
        <w:pStyle w:val="a8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ABD">
        <w:rPr>
          <w:rFonts w:ascii="Times New Roman" w:hAnsi="Times New Roman" w:cs="Times New Roman"/>
          <w:sz w:val="28"/>
          <w:szCs w:val="28"/>
        </w:rPr>
        <w:t>в подразделения беспилотной авиации (аэродромного базирования)</w:t>
      </w:r>
      <w:r>
        <w:rPr>
          <w:rFonts w:ascii="Times New Roman" w:hAnsi="Times New Roman" w:cs="Times New Roman"/>
          <w:sz w:val="28"/>
          <w:szCs w:val="28"/>
        </w:rPr>
        <w:t xml:space="preserve"> требуется </w:t>
      </w:r>
      <w:r w:rsidRPr="00703ABD">
        <w:rPr>
          <w:rFonts w:ascii="Times New Roman" w:hAnsi="Times New Roman" w:cs="Times New Roman"/>
          <w:sz w:val="28"/>
          <w:szCs w:val="28"/>
        </w:rPr>
        <w:t>высшее, среднее 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образование;</w:t>
      </w:r>
    </w:p>
    <w:p w:rsidR="00703ABD" w:rsidRDefault="00703ABD" w:rsidP="00703ABD">
      <w:pPr>
        <w:pStyle w:val="a8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ABD">
        <w:rPr>
          <w:rFonts w:ascii="Times New Roman" w:hAnsi="Times New Roman" w:cs="Times New Roman"/>
          <w:sz w:val="28"/>
          <w:szCs w:val="28"/>
        </w:rPr>
        <w:lastRenderedPageBreak/>
        <w:t>в подразделения беспилотной авиации (</w:t>
      </w:r>
      <w:proofErr w:type="spellStart"/>
      <w:r w:rsidRPr="00703ABD">
        <w:rPr>
          <w:rFonts w:ascii="Times New Roman" w:hAnsi="Times New Roman" w:cs="Times New Roman"/>
          <w:sz w:val="28"/>
          <w:szCs w:val="28"/>
        </w:rPr>
        <w:t>безаэродромного</w:t>
      </w:r>
      <w:proofErr w:type="spellEnd"/>
      <w:r w:rsidRPr="00703ABD">
        <w:rPr>
          <w:rFonts w:ascii="Times New Roman" w:hAnsi="Times New Roman" w:cs="Times New Roman"/>
          <w:sz w:val="28"/>
          <w:szCs w:val="28"/>
        </w:rPr>
        <w:t xml:space="preserve"> базирования)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ABD">
        <w:rPr>
          <w:rFonts w:ascii="Times New Roman" w:hAnsi="Times New Roman" w:cs="Times New Roman"/>
          <w:sz w:val="28"/>
          <w:szCs w:val="28"/>
        </w:rPr>
        <w:t>высшее, среднее профессиональное, полное среднее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3ABD" w:rsidRPr="00703ABD" w:rsidRDefault="00871358" w:rsidP="00703ABD">
      <w:pPr>
        <w:pStyle w:val="a8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ABD">
        <w:rPr>
          <w:rFonts w:ascii="Times New Roman" w:hAnsi="Times New Roman" w:cs="Times New Roman"/>
          <w:sz w:val="28"/>
          <w:szCs w:val="28"/>
        </w:rPr>
        <w:t xml:space="preserve">в подразделения </w:t>
      </w:r>
      <w:proofErr w:type="spellStart"/>
      <w:r w:rsidR="00703ABD" w:rsidRPr="00703ABD">
        <w:rPr>
          <w:rFonts w:ascii="Times New Roman" w:hAnsi="Times New Roman" w:cs="Times New Roman"/>
          <w:sz w:val="28"/>
          <w:szCs w:val="28"/>
        </w:rPr>
        <w:t>БпЛА</w:t>
      </w:r>
      <w:proofErr w:type="spellEnd"/>
      <w:r w:rsidR="00703ABD" w:rsidRPr="0070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ABD" w:rsidRPr="00703ABD">
        <w:rPr>
          <w:rFonts w:ascii="Times New Roman" w:hAnsi="Times New Roman" w:cs="Times New Roman"/>
          <w:sz w:val="28"/>
          <w:szCs w:val="28"/>
        </w:rPr>
        <w:t>коптерного</w:t>
      </w:r>
      <w:proofErr w:type="spellEnd"/>
      <w:r w:rsidR="00703ABD" w:rsidRPr="00703ABD">
        <w:rPr>
          <w:rFonts w:ascii="Times New Roman" w:hAnsi="Times New Roman" w:cs="Times New Roman"/>
          <w:sz w:val="28"/>
          <w:szCs w:val="28"/>
        </w:rPr>
        <w:t xml:space="preserve"> и самолетного типов</w:t>
      </w:r>
      <w:r w:rsidR="00703ABD">
        <w:rPr>
          <w:rFonts w:ascii="Times New Roman" w:hAnsi="Times New Roman" w:cs="Times New Roman"/>
          <w:sz w:val="28"/>
          <w:szCs w:val="28"/>
        </w:rPr>
        <w:t xml:space="preserve"> </w:t>
      </w:r>
      <w:r w:rsidR="00703ABD" w:rsidRPr="00703ABD">
        <w:rPr>
          <w:rFonts w:ascii="Times New Roman" w:hAnsi="Times New Roman" w:cs="Times New Roman"/>
          <w:sz w:val="28"/>
          <w:szCs w:val="28"/>
        </w:rPr>
        <w:t>основное общее</w:t>
      </w:r>
      <w:r w:rsidR="00703ABD">
        <w:rPr>
          <w:rFonts w:ascii="Times New Roman" w:hAnsi="Times New Roman" w:cs="Times New Roman"/>
          <w:sz w:val="28"/>
          <w:szCs w:val="28"/>
        </w:rPr>
        <w:t xml:space="preserve"> и выше.</w:t>
      </w:r>
      <w:proofErr w:type="gramEnd"/>
    </w:p>
    <w:p w:rsidR="00A1758A" w:rsidRDefault="00A1758A" w:rsidP="00A1758A">
      <w:pPr>
        <w:pStyle w:val="a8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09B">
        <w:rPr>
          <w:rFonts w:ascii="Times New Roman" w:hAnsi="Times New Roman" w:cs="Times New Roman"/>
          <w:sz w:val="28"/>
          <w:szCs w:val="28"/>
        </w:rPr>
        <w:t>3. Категория годности по здоровью – «А» (</w:t>
      </w:r>
      <w:proofErr w:type="gramStart"/>
      <w:r w:rsidRPr="00B4709B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Pr="00B4709B">
        <w:rPr>
          <w:rFonts w:ascii="Times New Roman" w:hAnsi="Times New Roman" w:cs="Times New Roman"/>
          <w:sz w:val="28"/>
          <w:szCs w:val="28"/>
        </w:rPr>
        <w:t xml:space="preserve"> к военной службе), </w:t>
      </w:r>
      <w:r>
        <w:rPr>
          <w:rFonts w:ascii="Times New Roman" w:hAnsi="Times New Roman" w:cs="Times New Roman"/>
          <w:sz w:val="28"/>
          <w:szCs w:val="28"/>
        </w:rPr>
        <w:br/>
      </w:r>
      <w:r w:rsidRPr="00B4709B">
        <w:rPr>
          <w:rFonts w:ascii="Times New Roman" w:hAnsi="Times New Roman" w:cs="Times New Roman"/>
          <w:sz w:val="28"/>
          <w:szCs w:val="28"/>
        </w:rPr>
        <w:t xml:space="preserve">«Б» (годен с </w:t>
      </w:r>
      <w:r>
        <w:rPr>
          <w:rFonts w:ascii="Times New Roman" w:hAnsi="Times New Roman" w:cs="Times New Roman"/>
          <w:sz w:val="28"/>
          <w:szCs w:val="28"/>
        </w:rPr>
        <w:t>незначительными ограничениями).</w:t>
      </w:r>
    </w:p>
    <w:p w:rsidR="00871358" w:rsidRDefault="00871358" w:rsidP="00B86BCD">
      <w:pPr>
        <w:pStyle w:val="a8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BCD" w:rsidRPr="00871358" w:rsidRDefault="00B86BCD" w:rsidP="00B86BCD">
      <w:pPr>
        <w:pStyle w:val="a8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358">
        <w:rPr>
          <w:rFonts w:ascii="Times New Roman" w:hAnsi="Times New Roman" w:cs="Times New Roman"/>
          <w:b/>
          <w:sz w:val="28"/>
          <w:szCs w:val="28"/>
        </w:rPr>
        <w:t xml:space="preserve">В первую очередь рассматриваются граждане </w:t>
      </w:r>
      <w:proofErr w:type="gramStart"/>
      <w:r w:rsidRPr="00871358">
        <w:rPr>
          <w:rFonts w:ascii="Times New Roman" w:hAnsi="Times New Roman" w:cs="Times New Roman"/>
          <w:b/>
          <w:sz w:val="28"/>
          <w:szCs w:val="28"/>
        </w:rPr>
        <w:t>владеющих</w:t>
      </w:r>
      <w:proofErr w:type="gramEnd"/>
      <w:r w:rsidRPr="00871358">
        <w:rPr>
          <w:rFonts w:ascii="Times New Roman" w:hAnsi="Times New Roman" w:cs="Times New Roman"/>
          <w:b/>
          <w:sz w:val="28"/>
          <w:szCs w:val="28"/>
        </w:rPr>
        <w:t xml:space="preserve"> навыками и умениями:</w:t>
      </w:r>
    </w:p>
    <w:p w:rsidR="00B86BCD" w:rsidRDefault="00B86BCD" w:rsidP="00B86BCD">
      <w:pPr>
        <w:pStyle w:val="a8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09B">
        <w:rPr>
          <w:rFonts w:ascii="Times New Roman" w:hAnsi="Times New Roman" w:cs="Times New Roman"/>
          <w:sz w:val="28"/>
          <w:szCs w:val="28"/>
        </w:rPr>
        <w:t xml:space="preserve">- прохождения компьютерных игр (онлайн/офлайн </w:t>
      </w:r>
      <w:proofErr w:type="spellStart"/>
      <w:r w:rsidRPr="00B4709B">
        <w:rPr>
          <w:rFonts w:ascii="Times New Roman" w:hAnsi="Times New Roman" w:cs="Times New Roman"/>
          <w:sz w:val="28"/>
          <w:szCs w:val="28"/>
        </w:rPr>
        <w:t>шутеров</w:t>
      </w:r>
      <w:proofErr w:type="spellEnd"/>
      <w:r w:rsidRPr="00B4709B">
        <w:rPr>
          <w:rFonts w:ascii="Times New Roman" w:hAnsi="Times New Roman" w:cs="Times New Roman"/>
          <w:sz w:val="28"/>
          <w:szCs w:val="28"/>
        </w:rPr>
        <w:t>, РПГ, стратегий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6BCD" w:rsidRPr="00B4709B" w:rsidRDefault="00B86BCD" w:rsidP="00B86BCD">
      <w:pPr>
        <w:pStyle w:val="a8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09B">
        <w:rPr>
          <w:rFonts w:ascii="Times New Roman" w:hAnsi="Times New Roman" w:cs="Times New Roman"/>
          <w:sz w:val="28"/>
          <w:szCs w:val="28"/>
        </w:rPr>
        <w:t>- владения эксплуатацией беспилотной техники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6BCD" w:rsidRDefault="00B86BCD" w:rsidP="00B86BCD">
      <w:pPr>
        <w:pStyle w:val="a8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09B">
        <w:rPr>
          <w:rFonts w:ascii="Times New Roman" w:hAnsi="Times New Roman" w:cs="Times New Roman"/>
          <w:sz w:val="28"/>
          <w:szCs w:val="28"/>
        </w:rPr>
        <w:t>- ремонта и обслуживания дистанционных и автономных электрических систем</w:t>
      </w:r>
      <w:r>
        <w:rPr>
          <w:rFonts w:ascii="Times New Roman" w:hAnsi="Times New Roman" w:cs="Times New Roman"/>
          <w:sz w:val="28"/>
          <w:szCs w:val="28"/>
        </w:rPr>
        <w:t xml:space="preserve"> (желательно авиационного типа);</w:t>
      </w:r>
    </w:p>
    <w:p w:rsidR="00B86BCD" w:rsidRPr="00B4709B" w:rsidRDefault="00B86BCD" w:rsidP="00B86BCD">
      <w:pPr>
        <w:pStyle w:val="a8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09B">
        <w:rPr>
          <w:rFonts w:ascii="Times New Roman" w:hAnsi="Times New Roman" w:cs="Times New Roman"/>
          <w:sz w:val="28"/>
          <w:szCs w:val="28"/>
        </w:rPr>
        <w:t>- работы в сфере информационных технологий, электроники, ра</w:t>
      </w:r>
      <w:r>
        <w:rPr>
          <w:rFonts w:ascii="Times New Roman" w:hAnsi="Times New Roman" w:cs="Times New Roman"/>
          <w:sz w:val="28"/>
          <w:szCs w:val="28"/>
        </w:rPr>
        <w:t>диотехники или смежных областях.</w:t>
      </w:r>
    </w:p>
    <w:p w:rsidR="00A1758A" w:rsidRDefault="00A1758A" w:rsidP="00A1758A">
      <w:pPr>
        <w:pStyle w:val="a8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00F3" w:rsidRDefault="005A00F3" w:rsidP="00A1758A">
      <w:pPr>
        <w:pStyle w:val="a8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6CA" w:rsidRPr="006A1533" w:rsidRDefault="00EF2F23" w:rsidP="002626CA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2"/>
          <w:szCs w:val="36"/>
          <w:bdr w:val="none" w:sz="0" w:space="0" w:color="auto" w:frame="1"/>
        </w:rPr>
      </w:pPr>
      <w:r w:rsidRPr="006A1533">
        <w:rPr>
          <w:b/>
          <w:sz w:val="32"/>
          <w:szCs w:val="36"/>
          <w:bdr w:val="none" w:sz="0" w:space="0" w:color="auto" w:frame="1"/>
        </w:rPr>
        <w:t xml:space="preserve">Преимущества прохождения военной службы </w:t>
      </w:r>
    </w:p>
    <w:p w:rsidR="00A453E9" w:rsidRPr="006A1533" w:rsidRDefault="00EF2F23" w:rsidP="002626CA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2"/>
          <w:szCs w:val="36"/>
          <w:bdr w:val="none" w:sz="0" w:space="0" w:color="auto" w:frame="1"/>
        </w:rPr>
      </w:pPr>
      <w:r w:rsidRPr="006A1533">
        <w:rPr>
          <w:b/>
          <w:sz w:val="32"/>
          <w:szCs w:val="36"/>
          <w:bdr w:val="none" w:sz="0" w:space="0" w:color="auto" w:frame="1"/>
        </w:rPr>
        <w:t>по контракту в войсках беспилотных систем</w:t>
      </w:r>
    </w:p>
    <w:p w:rsidR="00E312FE" w:rsidRDefault="00E312FE" w:rsidP="006A1533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2FE" w:rsidRPr="00E312FE" w:rsidRDefault="00E312FE" w:rsidP="00E312FE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312FE">
        <w:rPr>
          <w:rFonts w:ascii="Times New Roman" w:hAnsi="Times New Roman" w:cs="Times New Roman"/>
          <w:b/>
          <w:sz w:val="28"/>
          <w:szCs w:val="28"/>
        </w:rPr>
        <w:t>Максимальная безопасность,</w:t>
      </w:r>
      <w:r w:rsidRPr="00E312FE">
        <w:rPr>
          <w:rFonts w:ascii="Times New Roman" w:hAnsi="Times New Roman" w:cs="Times New Roman"/>
          <w:sz w:val="28"/>
          <w:szCs w:val="28"/>
        </w:rPr>
        <w:t xml:space="preserve"> риск боевого соприкосновения сведен к абсолютному минимуму. Не пехота, не штурм. Работа ведется удаленно. </w:t>
      </w:r>
    </w:p>
    <w:p w:rsidR="00856E9C" w:rsidRPr="00CC501E" w:rsidRDefault="00856E9C" w:rsidP="00D91D90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626CA">
        <w:rPr>
          <w:rFonts w:ascii="Times New Roman" w:hAnsi="Times New Roman" w:cs="Times New Roman"/>
          <w:b/>
          <w:spacing w:val="-4"/>
          <w:sz w:val="28"/>
          <w:szCs w:val="28"/>
        </w:rPr>
        <w:t>Получение уникальных знаний и навыков</w:t>
      </w:r>
      <w:r w:rsidRPr="002626CA">
        <w:rPr>
          <w:rFonts w:ascii="Times New Roman" w:hAnsi="Times New Roman" w:cs="Times New Roman"/>
          <w:spacing w:val="-4"/>
          <w:sz w:val="28"/>
          <w:szCs w:val="28"/>
        </w:rPr>
        <w:t xml:space="preserve"> по применению</w:t>
      </w:r>
      <w:r w:rsidRPr="00CC501E">
        <w:rPr>
          <w:rFonts w:ascii="Times New Roman" w:hAnsi="Times New Roman" w:cs="Times New Roman"/>
          <w:sz w:val="28"/>
          <w:szCs w:val="28"/>
        </w:rPr>
        <w:t xml:space="preserve"> беспилотных систем, востребованных, как в Минобороны России, так и в других силовых ведомствах, а также во многих отраслях экономики.</w:t>
      </w:r>
    </w:p>
    <w:p w:rsidR="00D75558" w:rsidRPr="002626CA" w:rsidRDefault="00D75558" w:rsidP="00D75558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626CA">
        <w:rPr>
          <w:rFonts w:ascii="Times New Roman" w:hAnsi="Times New Roman" w:cs="Times New Roman"/>
          <w:b/>
          <w:sz w:val="28"/>
          <w:szCs w:val="28"/>
        </w:rPr>
        <w:t>рохождение военной службы только в войсках беспилотных систем</w:t>
      </w:r>
      <w:r w:rsidRPr="002626CA">
        <w:rPr>
          <w:rFonts w:ascii="Times New Roman" w:hAnsi="Times New Roman" w:cs="Times New Roman"/>
          <w:sz w:val="28"/>
          <w:szCs w:val="28"/>
        </w:rPr>
        <w:t xml:space="preserve"> </w:t>
      </w:r>
      <w:r w:rsidRPr="002626CA">
        <w:rPr>
          <w:rFonts w:ascii="Times New Roman" w:hAnsi="Times New Roman" w:cs="Times New Roman"/>
          <w:i/>
          <w:sz w:val="28"/>
          <w:szCs w:val="28"/>
        </w:rPr>
        <w:t>(любой другой военнослужащий может быть переведен по решению командования в другую воинскую часть (подразделение) на равную воинскую должность</w:t>
      </w:r>
      <w:r w:rsidR="00505217">
        <w:rPr>
          <w:rFonts w:ascii="Times New Roman" w:hAnsi="Times New Roman" w:cs="Times New Roman"/>
          <w:i/>
          <w:sz w:val="28"/>
          <w:szCs w:val="28"/>
        </w:rPr>
        <w:t>,</w:t>
      </w:r>
      <w:r w:rsidRPr="002626CA">
        <w:rPr>
          <w:rFonts w:ascii="Times New Roman" w:hAnsi="Times New Roman" w:cs="Times New Roman"/>
          <w:i/>
          <w:sz w:val="28"/>
          <w:szCs w:val="28"/>
        </w:rPr>
        <w:t xml:space="preserve"> без согласия военнослужащего, в том числе в штурмовое подразделение)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558" w:rsidRDefault="00D75558" w:rsidP="00D75558">
      <w:pPr>
        <w:pStyle w:val="a8"/>
        <w:tabs>
          <w:tab w:val="left" w:pos="1134"/>
        </w:tabs>
        <w:spacing w:after="120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626CA">
        <w:rPr>
          <w:rFonts w:ascii="Times New Roman" w:hAnsi="Times New Roman" w:cs="Times New Roman"/>
          <w:b/>
          <w:sz w:val="28"/>
          <w:szCs w:val="28"/>
        </w:rPr>
        <w:t>бязательное обучение</w:t>
      </w:r>
      <w:r w:rsidRPr="002626CA">
        <w:rPr>
          <w:rFonts w:ascii="Times New Roman" w:hAnsi="Times New Roman" w:cs="Times New Roman"/>
          <w:sz w:val="28"/>
          <w:szCs w:val="28"/>
        </w:rPr>
        <w:t xml:space="preserve"> </w:t>
      </w:r>
      <w:r w:rsidR="008E5024" w:rsidRPr="008E5024">
        <w:rPr>
          <w:rFonts w:ascii="Times New Roman" w:hAnsi="Times New Roman" w:cs="Times New Roman"/>
          <w:sz w:val="28"/>
          <w:szCs w:val="28"/>
        </w:rPr>
        <w:t>за счет государства</w:t>
      </w:r>
      <w:r w:rsidR="008E5024">
        <w:rPr>
          <w:rFonts w:ascii="Times New Roman" w:hAnsi="Times New Roman" w:cs="Times New Roman"/>
          <w:sz w:val="28"/>
          <w:szCs w:val="28"/>
        </w:rPr>
        <w:t>,</w:t>
      </w:r>
      <w:r w:rsidR="008E5024" w:rsidRPr="002626CA">
        <w:rPr>
          <w:rFonts w:ascii="Times New Roman" w:hAnsi="Times New Roman" w:cs="Times New Roman"/>
          <w:sz w:val="28"/>
          <w:szCs w:val="28"/>
        </w:rPr>
        <w:t xml:space="preserve"> </w:t>
      </w:r>
      <w:r w:rsidRPr="002626CA">
        <w:rPr>
          <w:rFonts w:ascii="Times New Roman" w:hAnsi="Times New Roman" w:cs="Times New Roman"/>
          <w:sz w:val="28"/>
          <w:szCs w:val="28"/>
        </w:rPr>
        <w:t xml:space="preserve">по </w:t>
      </w:r>
      <w:r w:rsidRPr="008E5024">
        <w:rPr>
          <w:rFonts w:ascii="Times New Roman" w:hAnsi="Times New Roman" w:cs="Times New Roman"/>
          <w:sz w:val="28"/>
          <w:szCs w:val="28"/>
        </w:rPr>
        <w:t>программе</w:t>
      </w:r>
      <w:r w:rsidRPr="002626CA">
        <w:rPr>
          <w:rFonts w:ascii="Times New Roman" w:hAnsi="Times New Roman" w:cs="Times New Roman"/>
          <w:sz w:val="28"/>
          <w:szCs w:val="28"/>
        </w:rPr>
        <w:t xml:space="preserve"> специальной подготовки специалистов беспилотных систем в учебной сети Министерства о</w:t>
      </w:r>
      <w:r>
        <w:rPr>
          <w:rFonts w:ascii="Times New Roman" w:hAnsi="Times New Roman" w:cs="Times New Roman"/>
          <w:sz w:val="28"/>
          <w:szCs w:val="28"/>
        </w:rPr>
        <w:t>бороны Российской Федерации.</w:t>
      </w:r>
    </w:p>
    <w:p w:rsidR="00B86BCD" w:rsidRDefault="00B86BCD" w:rsidP="00856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F2F23" w:rsidRPr="002626CA" w:rsidRDefault="00EF2F23" w:rsidP="002626CA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6CA">
        <w:rPr>
          <w:rFonts w:ascii="Times New Roman" w:hAnsi="Times New Roman" w:cs="Times New Roman"/>
          <w:b/>
          <w:sz w:val="28"/>
          <w:szCs w:val="28"/>
        </w:rPr>
        <w:t>Заключение специального контракта</w:t>
      </w:r>
      <w:r w:rsidRPr="002626CA">
        <w:rPr>
          <w:rFonts w:ascii="Times New Roman" w:hAnsi="Times New Roman" w:cs="Times New Roman"/>
          <w:sz w:val="28"/>
          <w:szCs w:val="28"/>
        </w:rPr>
        <w:t xml:space="preserve"> на срок от 1 года, </w:t>
      </w:r>
      <w:r w:rsidRPr="002626CA">
        <w:rPr>
          <w:rFonts w:ascii="Times New Roman" w:hAnsi="Times New Roman" w:cs="Times New Roman"/>
          <w:sz w:val="28"/>
          <w:szCs w:val="28"/>
        </w:rPr>
        <w:br/>
        <w:t>в котором закрепляются дополнительные условия:</w:t>
      </w:r>
    </w:p>
    <w:p w:rsidR="00EF2F23" w:rsidRPr="002626CA" w:rsidRDefault="00EF2F23" w:rsidP="00EF2F23">
      <w:pPr>
        <w:pStyle w:val="a8"/>
        <w:tabs>
          <w:tab w:val="left" w:pos="1134"/>
        </w:tabs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626CA">
        <w:rPr>
          <w:rFonts w:ascii="Times New Roman" w:hAnsi="Times New Roman" w:cs="Times New Roman"/>
          <w:b/>
          <w:sz w:val="28"/>
          <w:szCs w:val="28"/>
        </w:rPr>
        <w:t>гарантированное увольнение</w:t>
      </w:r>
      <w:r w:rsidRPr="002626CA">
        <w:rPr>
          <w:rFonts w:ascii="Times New Roman" w:hAnsi="Times New Roman" w:cs="Times New Roman"/>
          <w:sz w:val="28"/>
          <w:szCs w:val="28"/>
        </w:rPr>
        <w:t xml:space="preserve"> с военной службы по истечении срока контракта при нежелании заключать новый контракт </w:t>
      </w:r>
      <w:r w:rsidRPr="002626CA">
        <w:rPr>
          <w:rFonts w:ascii="Times New Roman" w:hAnsi="Times New Roman" w:cs="Times New Roman"/>
          <w:i/>
          <w:sz w:val="28"/>
          <w:szCs w:val="28"/>
        </w:rPr>
        <w:t>(у всех других военнослужащих контракт продолжает свое действие до окончания периода мобилизации)</w:t>
      </w:r>
      <w:r w:rsidRPr="002626CA">
        <w:rPr>
          <w:rFonts w:ascii="Times New Roman" w:hAnsi="Times New Roman" w:cs="Times New Roman"/>
          <w:sz w:val="28"/>
          <w:szCs w:val="28"/>
        </w:rPr>
        <w:t>;</w:t>
      </w:r>
    </w:p>
    <w:p w:rsidR="00E53D20" w:rsidRDefault="00E53D20" w:rsidP="00856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E2603" w:rsidRDefault="00DE2603" w:rsidP="006A1533">
      <w:pPr>
        <w:pStyle w:val="a8"/>
        <w:tabs>
          <w:tab w:val="left" w:pos="1134"/>
        </w:tabs>
        <w:spacing w:after="120"/>
        <w:jc w:val="center"/>
        <w:rPr>
          <w:rFonts w:ascii="Times New Roman" w:hAnsi="Times New Roman" w:cs="Times New Roman"/>
          <w:b/>
          <w:sz w:val="32"/>
          <w:szCs w:val="36"/>
          <w:bdr w:val="none" w:sz="0" w:space="0" w:color="auto" w:frame="1"/>
        </w:rPr>
      </w:pPr>
    </w:p>
    <w:p w:rsidR="00E53D20" w:rsidRPr="006A1533" w:rsidRDefault="00EF2F23" w:rsidP="006A1533">
      <w:pPr>
        <w:pStyle w:val="a8"/>
        <w:tabs>
          <w:tab w:val="left" w:pos="1134"/>
        </w:tabs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8"/>
        </w:rPr>
      </w:pPr>
      <w:r w:rsidRPr="006A1533">
        <w:rPr>
          <w:rFonts w:ascii="Times New Roman" w:hAnsi="Times New Roman" w:cs="Times New Roman"/>
          <w:b/>
          <w:sz w:val="32"/>
          <w:szCs w:val="36"/>
          <w:bdr w:val="none" w:sz="0" w:space="0" w:color="auto" w:frame="1"/>
        </w:rPr>
        <w:lastRenderedPageBreak/>
        <w:t xml:space="preserve">Дополнительные социальные гарантии </w:t>
      </w:r>
      <w:r w:rsidR="00E53D20" w:rsidRPr="006A1533">
        <w:rPr>
          <w:rFonts w:ascii="Times New Roman" w:hAnsi="Times New Roman" w:cs="Times New Roman"/>
          <w:b/>
          <w:sz w:val="32"/>
          <w:szCs w:val="36"/>
          <w:bdr w:val="none" w:sz="0" w:space="0" w:color="auto" w:frame="1"/>
        </w:rPr>
        <w:t>и н</w:t>
      </w:r>
      <w:r w:rsidR="00E53D20" w:rsidRPr="006A1533">
        <w:rPr>
          <w:rFonts w:ascii="Times New Roman" w:eastAsia="Times New Roman" w:hAnsi="Times New Roman" w:cs="Times New Roman"/>
          <w:b/>
          <w:sz w:val="32"/>
          <w:szCs w:val="36"/>
          <w:bdr w:val="none" w:sz="0" w:space="0" w:color="auto" w:frame="1"/>
          <w:lang w:eastAsia="ru-RU"/>
        </w:rPr>
        <w:t xml:space="preserve">адбавки </w:t>
      </w:r>
      <w:r w:rsidR="006A1533">
        <w:rPr>
          <w:rFonts w:ascii="Times New Roman" w:eastAsia="Times New Roman" w:hAnsi="Times New Roman" w:cs="Times New Roman"/>
          <w:b/>
          <w:sz w:val="32"/>
          <w:szCs w:val="36"/>
          <w:bdr w:val="none" w:sz="0" w:space="0" w:color="auto" w:frame="1"/>
          <w:lang w:eastAsia="ru-RU"/>
        </w:rPr>
        <w:br/>
      </w:r>
      <w:r w:rsidR="00E53D20" w:rsidRPr="006A1533">
        <w:rPr>
          <w:rFonts w:ascii="Times New Roman" w:eastAsia="Times New Roman" w:hAnsi="Times New Roman" w:cs="Times New Roman"/>
          <w:b/>
          <w:sz w:val="32"/>
          <w:szCs w:val="36"/>
          <w:bdr w:val="none" w:sz="0" w:space="0" w:color="auto" w:frame="1"/>
          <w:lang w:eastAsia="ru-RU"/>
        </w:rPr>
        <w:t>за уничтожение вооружения и военной техники противника</w:t>
      </w:r>
    </w:p>
    <w:p w:rsidR="00EF2F23" w:rsidRPr="002626CA" w:rsidRDefault="00EF2F23" w:rsidP="00E53D20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6CA">
        <w:rPr>
          <w:rFonts w:ascii="Times New Roman" w:hAnsi="Times New Roman" w:cs="Times New Roman"/>
          <w:b/>
          <w:sz w:val="28"/>
          <w:szCs w:val="28"/>
          <w:u w:val="single"/>
        </w:rPr>
        <w:t>Дополнительные денежные выплаты</w:t>
      </w:r>
      <w:r w:rsidRPr="002626CA">
        <w:rPr>
          <w:rFonts w:ascii="Times New Roman" w:hAnsi="Times New Roman" w:cs="Times New Roman"/>
          <w:sz w:val="28"/>
          <w:szCs w:val="28"/>
        </w:rPr>
        <w:t xml:space="preserve"> за участие в специальной военной операции и результативность выполнения боевых задач:</w:t>
      </w:r>
    </w:p>
    <w:p w:rsidR="00EF2F23" w:rsidRPr="002626CA" w:rsidRDefault="00EF2F23" w:rsidP="00E53D20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6CA">
        <w:rPr>
          <w:rFonts w:ascii="Times New Roman" w:hAnsi="Times New Roman" w:cs="Times New Roman"/>
          <w:sz w:val="28"/>
          <w:szCs w:val="28"/>
        </w:rPr>
        <w:t xml:space="preserve">за участие в СВО – </w:t>
      </w:r>
      <w:r w:rsidRPr="002626CA">
        <w:rPr>
          <w:rFonts w:ascii="Times New Roman" w:hAnsi="Times New Roman" w:cs="Times New Roman"/>
          <w:sz w:val="28"/>
          <w:szCs w:val="28"/>
          <w:u w:val="single"/>
        </w:rPr>
        <w:t>два должностных оклада</w:t>
      </w:r>
      <w:r w:rsidRPr="002626CA">
        <w:rPr>
          <w:rFonts w:ascii="Times New Roman" w:hAnsi="Times New Roman" w:cs="Times New Roman"/>
          <w:sz w:val="28"/>
          <w:szCs w:val="28"/>
        </w:rPr>
        <w:t xml:space="preserve"> (пропорционально времени нахождения в зоне СВО), </w:t>
      </w:r>
      <w:r w:rsidRPr="002626CA">
        <w:rPr>
          <w:rFonts w:ascii="Times New Roman" w:hAnsi="Times New Roman" w:cs="Times New Roman"/>
          <w:sz w:val="28"/>
          <w:szCs w:val="28"/>
          <w:u w:val="single"/>
        </w:rPr>
        <w:t>суточные в размере 4 240 руб.</w:t>
      </w:r>
      <w:r w:rsidR="00504A20">
        <w:rPr>
          <w:rFonts w:ascii="Times New Roman" w:hAnsi="Times New Roman" w:cs="Times New Roman"/>
          <w:sz w:val="28"/>
          <w:szCs w:val="28"/>
          <w:u w:val="single"/>
        </w:rPr>
        <w:t xml:space="preserve"> за каждые сутки нахождения в зоне СВО</w:t>
      </w:r>
      <w:r w:rsidRPr="002626CA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EF2F23" w:rsidRDefault="00C24478" w:rsidP="00C24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478">
        <w:rPr>
          <w:rFonts w:ascii="Times New Roman" w:hAnsi="Times New Roman" w:cs="Times New Roman"/>
          <w:sz w:val="28"/>
          <w:szCs w:val="28"/>
        </w:rPr>
        <w:t>за уничтожение вооружения и военной техники противника в размере от 5 тыс. руб. до 500 тыс. руб. в за</w:t>
      </w:r>
      <w:r>
        <w:rPr>
          <w:rFonts w:ascii="Times New Roman" w:hAnsi="Times New Roman" w:cs="Times New Roman"/>
          <w:sz w:val="28"/>
          <w:szCs w:val="28"/>
        </w:rPr>
        <w:t xml:space="preserve">висимости от образца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вооружения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EF2F23" w:rsidRPr="002626CA">
        <w:rPr>
          <w:rFonts w:ascii="Times New Roman" w:hAnsi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cs="Times New Roman"/>
          <w:sz w:val="28"/>
          <w:szCs w:val="28"/>
        </w:rPr>
        <w:t>уничтожение</w:t>
      </w:r>
      <w:r w:rsidR="00EF2F23" w:rsidRPr="002626CA">
        <w:rPr>
          <w:rFonts w:ascii="Times New Roman" w:hAnsi="Times New Roman" w:cs="Times New Roman"/>
          <w:sz w:val="28"/>
          <w:szCs w:val="28"/>
        </w:rPr>
        <w:t xml:space="preserve"> пусковой установки «</w:t>
      </w:r>
      <w:proofErr w:type="spellStart"/>
      <w:r w:rsidR="00EF2F23" w:rsidRPr="002626CA">
        <w:rPr>
          <w:rFonts w:ascii="Times New Roman" w:hAnsi="Times New Roman" w:cs="Times New Roman"/>
          <w:sz w:val="28"/>
          <w:szCs w:val="28"/>
        </w:rPr>
        <w:t>Himars</w:t>
      </w:r>
      <w:proofErr w:type="spellEnd"/>
      <w:r w:rsidR="00EF2F23" w:rsidRPr="002626CA">
        <w:rPr>
          <w:rFonts w:ascii="Times New Roman" w:hAnsi="Times New Roman" w:cs="Times New Roman"/>
          <w:sz w:val="28"/>
          <w:szCs w:val="28"/>
        </w:rPr>
        <w:t>» (MLRS, MARS), танка «</w:t>
      </w:r>
      <w:proofErr w:type="spellStart"/>
      <w:r w:rsidR="00EF2F23" w:rsidRPr="002626CA">
        <w:rPr>
          <w:rFonts w:ascii="Times New Roman" w:hAnsi="Times New Roman" w:cs="Times New Roman"/>
          <w:sz w:val="28"/>
          <w:szCs w:val="28"/>
        </w:rPr>
        <w:t>Абрамс</w:t>
      </w:r>
      <w:proofErr w:type="spellEnd"/>
      <w:r w:rsidR="00EF2F23" w:rsidRPr="002626CA">
        <w:rPr>
          <w:rFonts w:ascii="Times New Roman" w:hAnsi="Times New Roman" w:cs="Times New Roman"/>
          <w:sz w:val="28"/>
          <w:szCs w:val="28"/>
        </w:rPr>
        <w:t>» («Леопард», «</w:t>
      </w:r>
      <w:proofErr w:type="spellStart"/>
      <w:r w:rsidR="00EF2F23" w:rsidRPr="002626CA">
        <w:rPr>
          <w:rFonts w:ascii="Times New Roman" w:hAnsi="Times New Roman" w:cs="Times New Roman"/>
          <w:sz w:val="28"/>
          <w:szCs w:val="28"/>
        </w:rPr>
        <w:t>Челенджер</w:t>
      </w:r>
      <w:proofErr w:type="spellEnd"/>
      <w:r w:rsidR="00EF2F23" w:rsidRPr="002626CA">
        <w:rPr>
          <w:rFonts w:ascii="Times New Roman" w:hAnsi="Times New Roman" w:cs="Times New Roman"/>
          <w:sz w:val="28"/>
          <w:szCs w:val="28"/>
        </w:rPr>
        <w:t>»</w:t>
      </w:r>
      <w:r w:rsidRPr="00C24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500 тыс.</w:t>
      </w:r>
      <w:r w:rsidRPr="00C24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6C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EF2F23" w:rsidRPr="002626CA">
        <w:rPr>
          <w:rFonts w:ascii="Times New Roman" w:hAnsi="Times New Roman" w:cs="Times New Roman"/>
          <w:sz w:val="28"/>
          <w:szCs w:val="28"/>
        </w:rPr>
        <w:t>);</w:t>
      </w:r>
    </w:p>
    <w:p w:rsidR="00C24478" w:rsidRPr="00C24478" w:rsidRDefault="00C24478" w:rsidP="00C24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478">
        <w:rPr>
          <w:rFonts w:ascii="Times New Roman" w:hAnsi="Times New Roman" w:cs="Times New Roman"/>
          <w:sz w:val="28"/>
          <w:szCs w:val="28"/>
        </w:rPr>
        <w:t>установление специалистам беспилотных систем ежемесячной надбавки за особые условия военной службы к окладу по вои</w:t>
      </w:r>
      <w:r>
        <w:rPr>
          <w:rFonts w:ascii="Times New Roman" w:hAnsi="Times New Roman" w:cs="Times New Roman"/>
          <w:sz w:val="28"/>
          <w:szCs w:val="28"/>
        </w:rPr>
        <w:t>нской должности в размере 300 %.</w:t>
      </w:r>
      <w:r w:rsidR="0001409C">
        <w:rPr>
          <w:rFonts w:ascii="Times New Roman" w:hAnsi="Times New Roman" w:cs="Times New Roman"/>
          <w:sz w:val="28"/>
          <w:szCs w:val="28"/>
        </w:rPr>
        <w:t>;</w:t>
      </w:r>
    </w:p>
    <w:p w:rsidR="0001409C" w:rsidRDefault="00EF2F23" w:rsidP="00E53D20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6CA">
        <w:rPr>
          <w:rFonts w:ascii="Times New Roman" w:hAnsi="Times New Roman" w:cs="Times New Roman"/>
          <w:sz w:val="28"/>
          <w:szCs w:val="28"/>
        </w:rPr>
        <w:t xml:space="preserve">за участие в активных наступательных действиях – 12 тыс. руб. </w:t>
      </w:r>
      <w:r w:rsidR="0001409C">
        <w:rPr>
          <w:rFonts w:ascii="Times New Roman" w:hAnsi="Times New Roman" w:cs="Times New Roman"/>
          <w:sz w:val="28"/>
          <w:szCs w:val="28"/>
        </w:rPr>
        <w:br/>
      </w:r>
      <w:r w:rsidRPr="002626CA">
        <w:rPr>
          <w:rFonts w:ascii="Times New Roman" w:hAnsi="Times New Roman" w:cs="Times New Roman"/>
          <w:sz w:val="28"/>
          <w:szCs w:val="28"/>
        </w:rPr>
        <w:t>в сутки</w:t>
      </w:r>
      <w:r w:rsidR="0001409C">
        <w:rPr>
          <w:rFonts w:ascii="Times New Roman" w:hAnsi="Times New Roman" w:cs="Times New Roman"/>
          <w:sz w:val="28"/>
          <w:szCs w:val="28"/>
        </w:rPr>
        <w:t>;</w:t>
      </w:r>
    </w:p>
    <w:p w:rsidR="00EF2F23" w:rsidRPr="002626CA" w:rsidRDefault="0001409C" w:rsidP="00E53D20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Pr="002626CA">
        <w:rPr>
          <w:rFonts w:ascii="Times New Roman" w:hAnsi="Times New Roman" w:cs="Times New Roman"/>
          <w:sz w:val="28"/>
          <w:szCs w:val="28"/>
        </w:rPr>
        <w:t xml:space="preserve"> участие в оборонительных действиях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F2F23" w:rsidRPr="002626C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F23" w:rsidRPr="002626CA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505217">
        <w:rPr>
          <w:rFonts w:ascii="Times New Roman" w:hAnsi="Times New Roman" w:cs="Times New Roman"/>
          <w:sz w:val="28"/>
          <w:szCs w:val="28"/>
        </w:rPr>
        <w:br/>
      </w:r>
      <w:r w:rsidR="00EF2F23" w:rsidRPr="002626CA">
        <w:rPr>
          <w:rFonts w:ascii="Times New Roman" w:hAnsi="Times New Roman" w:cs="Times New Roman"/>
          <w:sz w:val="28"/>
          <w:szCs w:val="28"/>
        </w:rPr>
        <w:t>в сутки.</w:t>
      </w:r>
    </w:p>
    <w:p w:rsidR="00EF2F23" w:rsidRPr="00C24478" w:rsidRDefault="00EF2F23" w:rsidP="00E53D20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478">
        <w:rPr>
          <w:rFonts w:ascii="Times New Roman" w:hAnsi="Times New Roman" w:cs="Times New Roman"/>
          <w:spacing w:val="-4"/>
          <w:sz w:val="28"/>
          <w:szCs w:val="28"/>
        </w:rPr>
        <w:t xml:space="preserve">Приобретение </w:t>
      </w:r>
      <w:r w:rsidRPr="00C24478">
        <w:rPr>
          <w:rFonts w:ascii="Times New Roman" w:hAnsi="Times New Roman" w:cs="Times New Roman"/>
          <w:spacing w:val="-4"/>
          <w:sz w:val="28"/>
          <w:szCs w:val="28"/>
          <w:u w:val="single"/>
        </w:rPr>
        <w:t>статуса ветерана боевых действий</w:t>
      </w:r>
      <w:r w:rsidRPr="00C24478">
        <w:rPr>
          <w:rFonts w:ascii="Times New Roman" w:hAnsi="Times New Roman" w:cs="Times New Roman"/>
          <w:spacing w:val="-4"/>
          <w:sz w:val="28"/>
          <w:szCs w:val="28"/>
        </w:rPr>
        <w:t xml:space="preserve"> и право </w:t>
      </w:r>
      <w:r w:rsidR="006A1533" w:rsidRPr="00C24478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C24478">
        <w:rPr>
          <w:rFonts w:ascii="Times New Roman" w:hAnsi="Times New Roman" w:cs="Times New Roman"/>
          <w:spacing w:val="-4"/>
          <w:sz w:val="28"/>
          <w:szCs w:val="28"/>
        </w:rPr>
        <w:t>на соответствующие льготы</w:t>
      </w:r>
      <w:r w:rsidR="008E502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E5024" w:rsidRPr="008E5024">
        <w:rPr>
          <w:rFonts w:ascii="Times New Roman" w:hAnsi="Times New Roman" w:cs="Times New Roman"/>
          <w:spacing w:val="-4"/>
          <w:sz w:val="28"/>
          <w:szCs w:val="28"/>
        </w:rPr>
        <w:t>и выплат</w:t>
      </w:r>
      <w:r w:rsidR="008E5024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8E5024" w:rsidRPr="008E5024">
        <w:rPr>
          <w:rFonts w:ascii="Times New Roman" w:hAnsi="Times New Roman" w:cs="Times New Roman"/>
          <w:spacing w:val="-4"/>
          <w:sz w:val="28"/>
          <w:szCs w:val="28"/>
        </w:rPr>
        <w:t xml:space="preserve"> от государства, включая налоговые вычеты, льготы на ЖКХ, медицинское обслуживание и др.</w:t>
      </w:r>
    </w:p>
    <w:p w:rsidR="00C24478" w:rsidRPr="00C24478" w:rsidRDefault="00C24478" w:rsidP="00C24478">
      <w:pPr>
        <w:pStyle w:val="a8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478">
        <w:rPr>
          <w:rFonts w:ascii="Times New Roman" w:hAnsi="Times New Roman" w:cs="Times New Roman"/>
          <w:spacing w:val="-4"/>
          <w:sz w:val="28"/>
          <w:szCs w:val="28"/>
        </w:rPr>
        <w:t xml:space="preserve">Сохранение рабочих мест до окончания военной службы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Pr="00C24478">
        <w:rPr>
          <w:rFonts w:ascii="Times New Roman" w:hAnsi="Times New Roman" w:cs="Times New Roman"/>
          <w:spacing w:val="-4"/>
          <w:sz w:val="28"/>
          <w:szCs w:val="28"/>
        </w:rPr>
        <w:t xml:space="preserve">по контракту. </w:t>
      </w:r>
    </w:p>
    <w:p w:rsidR="00C24478" w:rsidRPr="00C24478" w:rsidRDefault="00C24478" w:rsidP="00C24478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4478">
        <w:rPr>
          <w:rFonts w:ascii="Times New Roman" w:hAnsi="Times New Roman" w:cs="Times New Roman"/>
          <w:sz w:val="28"/>
          <w:szCs w:val="28"/>
        </w:rPr>
        <w:t xml:space="preserve">редоставление академического отпуска студентам гражданских образовательных организаций высшего и среднего профессионального образования, заключившим контракт о прохождении военной службы </w:t>
      </w:r>
      <w:r w:rsidRPr="00C244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войсках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БпС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4478" w:rsidRPr="00C24478" w:rsidRDefault="00C24478" w:rsidP="00C24478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24478">
        <w:rPr>
          <w:rFonts w:ascii="Times New Roman" w:hAnsi="Times New Roman" w:cs="Times New Roman"/>
          <w:sz w:val="28"/>
          <w:szCs w:val="28"/>
        </w:rPr>
        <w:t>оступление в образовательные организации высшего образования вне конкурса на бюджетной основе для получения различных уровней образован</w:t>
      </w:r>
      <w:r>
        <w:rPr>
          <w:rFonts w:ascii="Times New Roman" w:hAnsi="Times New Roman" w:cs="Times New Roman"/>
          <w:sz w:val="28"/>
          <w:szCs w:val="28"/>
        </w:rPr>
        <w:t>ия (магистратура и аспирантура).</w:t>
      </w:r>
    </w:p>
    <w:p w:rsidR="00C24478" w:rsidRPr="00C24478" w:rsidRDefault="00C24478" w:rsidP="00C24478">
      <w:pPr>
        <w:pStyle w:val="a8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478">
        <w:rPr>
          <w:rFonts w:ascii="Times New Roman" w:hAnsi="Times New Roman" w:cs="Times New Roman"/>
          <w:spacing w:val="-4"/>
          <w:sz w:val="28"/>
          <w:szCs w:val="28"/>
        </w:rPr>
        <w:t xml:space="preserve">Внеконкурсное зачисление детей в ВУЗы для обучения </w:t>
      </w:r>
      <w:r w:rsidRPr="00C24478">
        <w:rPr>
          <w:rFonts w:ascii="Times New Roman" w:hAnsi="Times New Roman" w:cs="Times New Roman"/>
          <w:spacing w:val="-4"/>
          <w:sz w:val="28"/>
          <w:szCs w:val="28"/>
        </w:rPr>
        <w:br/>
        <w:t>на бюджетной основе.</w:t>
      </w:r>
    </w:p>
    <w:p w:rsidR="00C24478" w:rsidRDefault="00C24478" w:rsidP="00C24478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24478">
        <w:rPr>
          <w:rFonts w:ascii="Times New Roman" w:hAnsi="Times New Roman" w:cs="Times New Roman"/>
          <w:sz w:val="28"/>
          <w:szCs w:val="28"/>
        </w:rPr>
        <w:t>аграждение государственными наградами и</w:t>
      </w:r>
      <w:r w:rsidR="00D75411">
        <w:rPr>
          <w:rFonts w:ascii="Times New Roman" w:hAnsi="Times New Roman" w:cs="Times New Roman"/>
          <w:sz w:val="28"/>
          <w:szCs w:val="28"/>
        </w:rPr>
        <w:t xml:space="preserve"> ведомственными знаками отличия.</w:t>
      </w:r>
    </w:p>
    <w:p w:rsidR="00C24478" w:rsidRDefault="00C24478" w:rsidP="00E5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A2B" w:rsidRPr="006A1533" w:rsidRDefault="002626CA" w:rsidP="002626CA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2"/>
          <w:szCs w:val="36"/>
          <w:bdr w:val="none" w:sz="0" w:space="0" w:color="auto" w:frame="1"/>
        </w:rPr>
      </w:pPr>
      <w:r w:rsidRPr="006A1533">
        <w:rPr>
          <w:b/>
          <w:sz w:val="32"/>
          <w:szCs w:val="36"/>
          <w:bdr w:val="none" w:sz="0" w:space="0" w:color="auto" w:frame="1"/>
        </w:rPr>
        <w:t>Алгоритм действий для поступления на военную службу</w:t>
      </w:r>
      <w:r w:rsidR="0001409C">
        <w:rPr>
          <w:b/>
          <w:sz w:val="32"/>
          <w:szCs w:val="36"/>
          <w:bdr w:val="none" w:sz="0" w:space="0" w:color="auto" w:frame="1"/>
        </w:rPr>
        <w:br/>
      </w:r>
      <w:r w:rsidRPr="006A1533">
        <w:rPr>
          <w:b/>
          <w:sz w:val="32"/>
          <w:szCs w:val="36"/>
          <w:bdr w:val="none" w:sz="0" w:space="0" w:color="auto" w:frame="1"/>
        </w:rPr>
        <w:t>по контракту по новой системе</w:t>
      </w:r>
    </w:p>
    <w:p w:rsidR="00AD0A2B" w:rsidRPr="006A1533" w:rsidRDefault="00AD0A2B" w:rsidP="006A1533">
      <w:pPr>
        <w:pStyle w:val="a8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33">
        <w:rPr>
          <w:rFonts w:ascii="Times New Roman" w:hAnsi="Times New Roman" w:cs="Times New Roman"/>
          <w:b/>
          <w:sz w:val="28"/>
          <w:szCs w:val="28"/>
          <w:u w:val="single"/>
        </w:rPr>
        <w:t>Варианты обращения</w:t>
      </w:r>
      <w:r w:rsidRPr="006A1533">
        <w:rPr>
          <w:rFonts w:ascii="Times New Roman" w:hAnsi="Times New Roman" w:cs="Times New Roman"/>
          <w:sz w:val="28"/>
          <w:szCs w:val="28"/>
        </w:rPr>
        <w:t xml:space="preserve"> граждан по вопросу поступления </w:t>
      </w:r>
      <w:r w:rsidR="006A1533">
        <w:rPr>
          <w:rFonts w:ascii="Times New Roman" w:hAnsi="Times New Roman" w:cs="Times New Roman"/>
          <w:sz w:val="28"/>
          <w:szCs w:val="28"/>
        </w:rPr>
        <w:br/>
      </w:r>
      <w:r w:rsidRPr="006A1533">
        <w:rPr>
          <w:rFonts w:ascii="Times New Roman" w:hAnsi="Times New Roman" w:cs="Times New Roman"/>
          <w:sz w:val="28"/>
          <w:szCs w:val="28"/>
        </w:rPr>
        <w:t>на военную</w:t>
      </w:r>
      <w:r w:rsidR="006A1533">
        <w:rPr>
          <w:rFonts w:ascii="Times New Roman" w:hAnsi="Times New Roman" w:cs="Times New Roman"/>
          <w:sz w:val="28"/>
          <w:szCs w:val="28"/>
        </w:rPr>
        <w:t xml:space="preserve"> </w:t>
      </w:r>
      <w:r w:rsidRPr="006A1533">
        <w:rPr>
          <w:rFonts w:ascii="Times New Roman" w:hAnsi="Times New Roman" w:cs="Times New Roman"/>
          <w:sz w:val="28"/>
          <w:szCs w:val="28"/>
        </w:rPr>
        <w:t>службу по контракту:</w:t>
      </w:r>
    </w:p>
    <w:p w:rsidR="00AD0A2B" w:rsidRDefault="00AD0A2B" w:rsidP="00AD0A2B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9B">
        <w:rPr>
          <w:rFonts w:ascii="Times New Roman" w:hAnsi="Times New Roman" w:cs="Times New Roman"/>
          <w:b/>
          <w:sz w:val="28"/>
          <w:szCs w:val="28"/>
          <w:u w:val="single"/>
        </w:rPr>
        <w:t>лично</w:t>
      </w:r>
      <w:r w:rsidR="00D32ACC">
        <w:rPr>
          <w:rFonts w:ascii="Times New Roman" w:hAnsi="Times New Roman" w:cs="Times New Roman"/>
          <w:b/>
          <w:sz w:val="28"/>
          <w:szCs w:val="28"/>
          <w:u w:val="single"/>
        </w:rPr>
        <w:t>е обращение к директору профессиональной организации</w:t>
      </w:r>
      <w:r w:rsidRPr="00B4709B">
        <w:rPr>
          <w:rFonts w:ascii="Times New Roman" w:hAnsi="Times New Roman" w:cs="Times New Roman"/>
          <w:sz w:val="28"/>
          <w:szCs w:val="28"/>
        </w:rPr>
        <w:t xml:space="preserve"> – </w:t>
      </w:r>
      <w:r w:rsidR="00D32ACC">
        <w:rPr>
          <w:rFonts w:ascii="Times New Roman" w:hAnsi="Times New Roman" w:cs="Times New Roman"/>
          <w:sz w:val="28"/>
          <w:szCs w:val="28"/>
        </w:rPr>
        <w:t xml:space="preserve">директор организации дает консультации и обеспечивает сопровождение кандидата </w:t>
      </w:r>
      <w:r w:rsidR="00CE292A" w:rsidRPr="00CE292A">
        <w:rPr>
          <w:rFonts w:ascii="Times New Roman" w:hAnsi="Times New Roman" w:cs="Times New Roman"/>
          <w:sz w:val="28"/>
          <w:szCs w:val="28"/>
        </w:rPr>
        <w:t>в пункт отбора на военную</w:t>
      </w:r>
      <w:r w:rsidR="00D32ACC">
        <w:rPr>
          <w:rFonts w:ascii="Times New Roman" w:hAnsi="Times New Roman" w:cs="Times New Roman"/>
          <w:sz w:val="28"/>
          <w:szCs w:val="28"/>
        </w:rPr>
        <w:t xml:space="preserve"> службу по контракту </w:t>
      </w:r>
      <w:r w:rsidR="00CE292A" w:rsidRPr="00CE292A">
        <w:rPr>
          <w:rFonts w:ascii="Times New Roman" w:hAnsi="Times New Roman" w:cs="Times New Roman"/>
          <w:sz w:val="28"/>
          <w:szCs w:val="28"/>
        </w:rPr>
        <w:t>или в военный комиссариат муниципального образования по месту жительства или месту пребывания;</w:t>
      </w:r>
    </w:p>
    <w:p w:rsidR="00D32ACC" w:rsidRDefault="00D32ACC" w:rsidP="00AD0A2B">
      <w:pPr>
        <w:pStyle w:val="a8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ACC" w:rsidRDefault="00D32ACC" w:rsidP="00AD0A2B">
      <w:pPr>
        <w:pStyle w:val="a8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A2B" w:rsidRPr="00B4709B" w:rsidRDefault="00AD0A2B" w:rsidP="00AD0A2B">
      <w:pPr>
        <w:pStyle w:val="a8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4709B">
        <w:rPr>
          <w:rFonts w:ascii="Times New Roman" w:hAnsi="Times New Roman" w:cs="Times New Roman"/>
          <w:b/>
          <w:sz w:val="28"/>
          <w:szCs w:val="28"/>
        </w:rPr>
        <w:t>Документы, представляемые гражданином</w:t>
      </w:r>
      <w:r w:rsidRPr="00B4709B">
        <w:rPr>
          <w:rFonts w:ascii="Times New Roman" w:hAnsi="Times New Roman" w:cs="Times New Roman"/>
          <w:sz w:val="28"/>
          <w:szCs w:val="28"/>
        </w:rPr>
        <w:t>:</w:t>
      </w:r>
    </w:p>
    <w:p w:rsidR="00CE292A" w:rsidRPr="00CE292A" w:rsidRDefault="00CE292A" w:rsidP="00CE292A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92A">
        <w:rPr>
          <w:rFonts w:ascii="Times New Roman" w:hAnsi="Times New Roman" w:cs="Times New Roman"/>
          <w:sz w:val="28"/>
          <w:szCs w:val="28"/>
        </w:rPr>
        <w:t>паспорт гражданина РФ;</w:t>
      </w:r>
    </w:p>
    <w:p w:rsidR="00CE292A" w:rsidRPr="00CE292A" w:rsidRDefault="00CE292A" w:rsidP="00CE292A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92A">
        <w:rPr>
          <w:rFonts w:ascii="Times New Roman" w:hAnsi="Times New Roman" w:cs="Times New Roman"/>
          <w:sz w:val="28"/>
          <w:szCs w:val="28"/>
        </w:rPr>
        <w:t>военный билет (при наличии) либо приписное удостоверение</w:t>
      </w:r>
      <w:proofErr w:type="gramStart"/>
      <w:r w:rsidRPr="00CE292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E292A" w:rsidRPr="00CE292A" w:rsidRDefault="00CE292A" w:rsidP="00CE292A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92A">
        <w:rPr>
          <w:rFonts w:ascii="Times New Roman" w:hAnsi="Times New Roman" w:cs="Times New Roman"/>
          <w:sz w:val="28"/>
          <w:szCs w:val="28"/>
        </w:rPr>
        <w:t>свидетельства о браке и рождении детей (при наличии);</w:t>
      </w:r>
    </w:p>
    <w:p w:rsidR="00CE292A" w:rsidRPr="00CE292A" w:rsidRDefault="00CE292A" w:rsidP="00CE292A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92A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CE292A">
        <w:rPr>
          <w:rFonts w:ascii="Times New Roman" w:hAnsi="Times New Roman" w:cs="Times New Roman"/>
          <w:sz w:val="28"/>
          <w:szCs w:val="28"/>
        </w:rPr>
        <w:t xml:space="preserve"> подтверждающий образовании;</w:t>
      </w:r>
    </w:p>
    <w:p w:rsidR="00EB639B" w:rsidRDefault="00CE292A" w:rsidP="00CE292A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92A"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 w:rsidRPr="00CE29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639B" w:rsidRDefault="00EB639B" w:rsidP="00CE292A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ИНН;</w:t>
      </w:r>
    </w:p>
    <w:p w:rsidR="00AD0A2B" w:rsidRPr="00B4709B" w:rsidRDefault="00AD0A2B" w:rsidP="00CE292A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9B">
        <w:rPr>
          <w:rFonts w:ascii="Times New Roman" w:hAnsi="Times New Roman" w:cs="Times New Roman"/>
          <w:sz w:val="28"/>
          <w:szCs w:val="28"/>
        </w:rPr>
        <w:t xml:space="preserve">анкета по установленной форме – оформляется в пункте отбора или военном комиссариате </w:t>
      </w:r>
      <w:r w:rsidRPr="00B4709B">
        <w:rPr>
          <w:rFonts w:ascii="Times New Roman" w:hAnsi="Times New Roman" w:cs="Times New Roman"/>
          <w:i/>
          <w:sz w:val="28"/>
          <w:szCs w:val="28"/>
        </w:rPr>
        <w:t xml:space="preserve">(при подаче заявления посредством </w:t>
      </w:r>
      <w:r w:rsidRPr="00B4709B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сервиса </w:t>
      </w:r>
      <w:proofErr w:type="spellStart"/>
      <w:r w:rsidRPr="00B4709B">
        <w:rPr>
          <w:rFonts w:ascii="Times New Roman" w:hAnsi="Times New Roman" w:cs="Times New Roman"/>
          <w:i/>
          <w:spacing w:val="-6"/>
          <w:sz w:val="28"/>
          <w:szCs w:val="28"/>
        </w:rPr>
        <w:t>Госуслуг</w:t>
      </w:r>
      <w:proofErr w:type="spellEnd"/>
      <w:r w:rsidRPr="00B4709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имеется возможность оформить анкету и направить</w:t>
      </w:r>
      <w:r w:rsidRPr="00B4709B">
        <w:rPr>
          <w:rFonts w:ascii="Times New Roman" w:hAnsi="Times New Roman" w:cs="Times New Roman"/>
          <w:i/>
          <w:sz w:val="28"/>
          <w:szCs w:val="28"/>
        </w:rPr>
        <w:t xml:space="preserve"> ее в пункт отбора с использованием сервиса)</w:t>
      </w:r>
      <w:r w:rsidRPr="00B4709B">
        <w:rPr>
          <w:rFonts w:ascii="Times New Roman" w:hAnsi="Times New Roman" w:cs="Times New Roman"/>
          <w:sz w:val="28"/>
          <w:szCs w:val="28"/>
        </w:rPr>
        <w:t>;</w:t>
      </w:r>
    </w:p>
    <w:p w:rsidR="00AD0A2B" w:rsidRDefault="00AD0A2B" w:rsidP="00AD0A2B">
      <w:pPr>
        <w:pStyle w:val="a8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9B">
        <w:rPr>
          <w:rFonts w:ascii="Times New Roman" w:hAnsi="Times New Roman" w:cs="Times New Roman"/>
          <w:sz w:val="28"/>
          <w:szCs w:val="28"/>
        </w:rPr>
        <w:t>автобиография – оформляется в пункте отбора или военном комиссариате.</w:t>
      </w:r>
    </w:p>
    <w:p w:rsidR="00F52021" w:rsidRDefault="00F52021" w:rsidP="00E53D2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D0A2B" w:rsidRPr="00F52021" w:rsidRDefault="00B44A41" w:rsidP="0087135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2"/>
          <w:szCs w:val="36"/>
          <w:bdr w:val="none" w:sz="0" w:space="0" w:color="auto" w:frame="1"/>
        </w:rPr>
      </w:pPr>
      <w:r>
        <w:rPr>
          <w:b/>
          <w:sz w:val="32"/>
          <w:szCs w:val="36"/>
          <w:bdr w:val="none" w:sz="0" w:space="0" w:color="auto" w:frame="1"/>
        </w:rPr>
        <w:t>Шесть</w:t>
      </w:r>
      <w:bookmarkStart w:id="2" w:name="_GoBack"/>
      <w:bookmarkEnd w:id="2"/>
      <w:r w:rsidR="00AD0A2B" w:rsidRPr="00F52021">
        <w:rPr>
          <w:b/>
          <w:sz w:val="32"/>
          <w:szCs w:val="36"/>
          <w:bdr w:val="none" w:sz="0" w:space="0" w:color="auto" w:frame="1"/>
        </w:rPr>
        <w:t xml:space="preserve"> шагов для поступления на военную службу </w:t>
      </w:r>
      <w:r w:rsidR="002626CA" w:rsidRPr="00F52021">
        <w:rPr>
          <w:b/>
          <w:sz w:val="32"/>
          <w:szCs w:val="36"/>
          <w:bdr w:val="none" w:sz="0" w:space="0" w:color="auto" w:frame="1"/>
        </w:rPr>
        <w:br/>
      </w:r>
      <w:r w:rsidR="00AD0A2B" w:rsidRPr="00F52021">
        <w:rPr>
          <w:b/>
          <w:sz w:val="32"/>
          <w:szCs w:val="36"/>
          <w:bdr w:val="none" w:sz="0" w:space="0" w:color="auto" w:frame="1"/>
        </w:rPr>
        <w:t>по контракту</w:t>
      </w:r>
    </w:p>
    <w:p w:rsidR="00D32ACC" w:rsidRDefault="00D32ACC" w:rsidP="00AD0A2B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к директору колледжа/техникума</w:t>
      </w:r>
    </w:p>
    <w:p w:rsidR="00AD0A2B" w:rsidRPr="00B4709B" w:rsidRDefault="00AD0A2B" w:rsidP="00AD0A2B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9B">
        <w:rPr>
          <w:rFonts w:ascii="Times New Roman" w:hAnsi="Times New Roman" w:cs="Times New Roman"/>
          <w:sz w:val="28"/>
          <w:szCs w:val="28"/>
        </w:rPr>
        <w:t xml:space="preserve">сдать документы в пункт отбора на военную службу </w:t>
      </w:r>
      <w:r w:rsidRPr="00B4709B">
        <w:rPr>
          <w:rFonts w:ascii="Times New Roman" w:hAnsi="Times New Roman" w:cs="Times New Roman"/>
          <w:sz w:val="28"/>
          <w:szCs w:val="28"/>
        </w:rPr>
        <w:br/>
        <w:t>по контракту или военный комиссариат;</w:t>
      </w:r>
    </w:p>
    <w:p w:rsidR="00AD0A2B" w:rsidRPr="00B4709B" w:rsidRDefault="00AD0A2B" w:rsidP="00AD0A2B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9B">
        <w:rPr>
          <w:rFonts w:ascii="Times New Roman" w:hAnsi="Times New Roman" w:cs="Times New Roman"/>
          <w:sz w:val="28"/>
          <w:szCs w:val="28"/>
        </w:rPr>
        <w:t>пройти собеседование с психологом;</w:t>
      </w:r>
    </w:p>
    <w:p w:rsidR="00E53D20" w:rsidRPr="00D32ACC" w:rsidRDefault="00AD0A2B" w:rsidP="00E53D20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9B">
        <w:rPr>
          <w:rFonts w:ascii="Times New Roman" w:hAnsi="Times New Roman" w:cs="Times New Roman"/>
          <w:sz w:val="28"/>
          <w:szCs w:val="28"/>
        </w:rPr>
        <w:t>пройти медицинское освидетельствование военно-врачебной комиссией;</w:t>
      </w:r>
    </w:p>
    <w:p w:rsidR="00AD0A2B" w:rsidRPr="00B4709B" w:rsidRDefault="00AD0A2B" w:rsidP="00AD0A2B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9B">
        <w:rPr>
          <w:rFonts w:ascii="Times New Roman" w:hAnsi="Times New Roman" w:cs="Times New Roman"/>
          <w:sz w:val="28"/>
          <w:szCs w:val="28"/>
        </w:rPr>
        <w:t>подписать контракт;</w:t>
      </w:r>
    </w:p>
    <w:p w:rsidR="002626CA" w:rsidRDefault="00AD0A2B" w:rsidP="00871358">
      <w:pPr>
        <w:pStyle w:val="a8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9B">
        <w:rPr>
          <w:rFonts w:ascii="Times New Roman" w:hAnsi="Times New Roman" w:cs="Times New Roman"/>
          <w:sz w:val="28"/>
          <w:szCs w:val="28"/>
        </w:rPr>
        <w:t>получить предписание и убыть в воинскую часть.</w:t>
      </w:r>
    </w:p>
    <w:p w:rsidR="00AD0A2B" w:rsidRPr="002626CA" w:rsidRDefault="00AD0A2B" w:rsidP="00871358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6CA">
        <w:rPr>
          <w:rFonts w:ascii="Times New Roman" w:hAnsi="Times New Roman" w:cs="Times New Roman"/>
          <w:b/>
          <w:sz w:val="28"/>
          <w:szCs w:val="28"/>
        </w:rPr>
        <w:t xml:space="preserve">Время на прохождение всех мероприятий </w:t>
      </w:r>
      <w:r w:rsidRPr="002626CA">
        <w:rPr>
          <w:rFonts w:ascii="Times New Roman" w:hAnsi="Times New Roman" w:cs="Times New Roman"/>
          <w:sz w:val="28"/>
          <w:szCs w:val="28"/>
        </w:rPr>
        <w:t xml:space="preserve">(с момента обращения </w:t>
      </w:r>
      <w:r w:rsidR="00E53D20">
        <w:rPr>
          <w:rFonts w:ascii="Times New Roman" w:hAnsi="Times New Roman" w:cs="Times New Roman"/>
          <w:sz w:val="28"/>
          <w:szCs w:val="28"/>
        </w:rPr>
        <w:br/>
      </w:r>
      <w:r w:rsidRPr="002626CA">
        <w:rPr>
          <w:rFonts w:ascii="Times New Roman" w:hAnsi="Times New Roman" w:cs="Times New Roman"/>
          <w:sz w:val="28"/>
          <w:szCs w:val="28"/>
        </w:rPr>
        <w:t>до убытия в воинскую часть) – 2-3 дня.</w:t>
      </w:r>
    </w:p>
    <w:p w:rsidR="00871358" w:rsidRDefault="00871358" w:rsidP="00C33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71358" w:rsidRPr="00F16859" w:rsidRDefault="00871358" w:rsidP="00871358">
      <w:pPr>
        <w:spacing w:after="0" w:line="240" w:lineRule="auto"/>
        <w:ind w:firstLine="708"/>
        <w:jc w:val="both"/>
        <w:rPr>
          <w:sz w:val="27"/>
          <w:szCs w:val="27"/>
          <w:bdr w:val="none" w:sz="0" w:space="0" w:color="auto" w:frame="1"/>
        </w:rPr>
      </w:pPr>
    </w:p>
    <w:sectPr w:rsidR="00871358" w:rsidRPr="00F16859" w:rsidSect="0090300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CCB"/>
    <w:multiLevelType w:val="hybridMultilevel"/>
    <w:tmpl w:val="B88A0EC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950623"/>
    <w:multiLevelType w:val="multilevel"/>
    <w:tmpl w:val="471C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131148"/>
    <w:multiLevelType w:val="hybridMultilevel"/>
    <w:tmpl w:val="D31094B2"/>
    <w:lvl w:ilvl="0" w:tplc="0419000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E43406"/>
    <w:multiLevelType w:val="multilevel"/>
    <w:tmpl w:val="2098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D631D5"/>
    <w:multiLevelType w:val="hybridMultilevel"/>
    <w:tmpl w:val="B80ADC5E"/>
    <w:lvl w:ilvl="0" w:tplc="7A0A42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393B8A"/>
    <w:multiLevelType w:val="hybridMultilevel"/>
    <w:tmpl w:val="B97A0F7C"/>
    <w:lvl w:ilvl="0" w:tplc="7A0A422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866956"/>
    <w:multiLevelType w:val="multilevel"/>
    <w:tmpl w:val="CF0E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C53044"/>
    <w:multiLevelType w:val="multilevel"/>
    <w:tmpl w:val="C606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E9"/>
    <w:rsid w:val="0001251C"/>
    <w:rsid w:val="0001409C"/>
    <w:rsid w:val="00132562"/>
    <w:rsid w:val="002210EA"/>
    <w:rsid w:val="002626CA"/>
    <w:rsid w:val="003027E9"/>
    <w:rsid w:val="003227FD"/>
    <w:rsid w:val="00381F9C"/>
    <w:rsid w:val="003D2277"/>
    <w:rsid w:val="00474743"/>
    <w:rsid w:val="004F7FA2"/>
    <w:rsid w:val="00504A20"/>
    <w:rsid w:val="00505217"/>
    <w:rsid w:val="005842B6"/>
    <w:rsid w:val="005A00F3"/>
    <w:rsid w:val="006A1533"/>
    <w:rsid w:val="006F76D4"/>
    <w:rsid w:val="00703ABD"/>
    <w:rsid w:val="007A1A1B"/>
    <w:rsid w:val="007F736E"/>
    <w:rsid w:val="00856E9C"/>
    <w:rsid w:val="00871358"/>
    <w:rsid w:val="008829EF"/>
    <w:rsid w:val="008E5024"/>
    <w:rsid w:val="00903008"/>
    <w:rsid w:val="009617D2"/>
    <w:rsid w:val="009654A0"/>
    <w:rsid w:val="00A14788"/>
    <w:rsid w:val="00A1758A"/>
    <w:rsid w:val="00A453E9"/>
    <w:rsid w:val="00A7362F"/>
    <w:rsid w:val="00AD0A2B"/>
    <w:rsid w:val="00B44A41"/>
    <w:rsid w:val="00B63F3C"/>
    <w:rsid w:val="00B86BCD"/>
    <w:rsid w:val="00C24478"/>
    <w:rsid w:val="00C33E3F"/>
    <w:rsid w:val="00C6277E"/>
    <w:rsid w:val="00CE292A"/>
    <w:rsid w:val="00D01098"/>
    <w:rsid w:val="00D32ACC"/>
    <w:rsid w:val="00D75411"/>
    <w:rsid w:val="00D75558"/>
    <w:rsid w:val="00D91D90"/>
    <w:rsid w:val="00DE2603"/>
    <w:rsid w:val="00E03444"/>
    <w:rsid w:val="00E312FE"/>
    <w:rsid w:val="00E53D20"/>
    <w:rsid w:val="00E72725"/>
    <w:rsid w:val="00EB639B"/>
    <w:rsid w:val="00EF2F23"/>
    <w:rsid w:val="00F16859"/>
    <w:rsid w:val="00F51D44"/>
    <w:rsid w:val="00F52021"/>
    <w:rsid w:val="00F657FB"/>
    <w:rsid w:val="00FE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1C"/>
  </w:style>
  <w:style w:type="paragraph" w:styleId="1">
    <w:name w:val="heading 1"/>
    <w:basedOn w:val="a"/>
    <w:next w:val="a"/>
    <w:link w:val="10"/>
    <w:uiPriority w:val="9"/>
    <w:qFormat/>
    <w:rsid w:val="00A45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45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3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3E9"/>
    <w:rPr>
      <w:color w:val="0000FF"/>
      <w:u w:val="single"/>
    </w:rPr>
  </w:style>
  <w:style w:type="character" w:customStyle="1" w:styleId="cite-bracket">
    <w:name w:val="cite-bracket"/>
    <w:basedOn w:val="a0"/>
    <w:rsid w:val="00A453E9"/>
  </w:style>
  <w:style w:type="character" w:customStyle="1" w:styleId="20">
    <w:name w:val="Заголовок 2 Знак"/>
    <w:basedOn w:val="a0"/>
    <w:link w:val="2"/>
    <w:uiPriority w:val="9"/>
    <w:rsid w:val="00A453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A453E9"/>
  </w:style>
  <w:style w:type="paragraph" w:styleId="a4">
    <w:name w:val="Normal (Web)"/>
    <w:basedOn w:val="a"/>
    <w:uiPriority w:val="99"/>
    <w:unhideWhenUsed/>
    <w:rsid w:val="00A4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5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53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main-imageauthor">
    <w:name w:val="article__main-image__author"/>
    <w:basedOn w:val="a0"/>
    <w:rsid w:val="00A453E9"/>
  </w:style>
  <w:style w:type="character" w:styleId="a5">
    <w:name w:val="Strong"/>
    <w:basedOn w:val="a0"/>
    <w:uiPriority w:val="22"/>
    <w:qFormat/>
    <w:rsid w:val="00A453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53E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F2F2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81F9C"/>
    <w:pPr>
      <w:ind w:left="720"/>
      <w:contextualSpacing/>
    </w:pPr>
  </w:style>
  <w:style w:type="paragraph" w:customStyle="1" w:styleId="Default">
    <w:name w:val="Default"/>
    <w:rsid w:val="00381F9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1C"/>
  </w:style>
  <w:style w:type="paragraph" w:styleId="1">
    <w:name w:val="heading 1"/>
    <w:basedOn w:val="a"/>
    <w:next w:val="a"/>
    <w:link w:val="10"/>
    <w:uiPriority w:val="9"/>
    <w:qFormat/>
    <w:rsid w:val="00A45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45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3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3E9"/>
    <w:rPr>
      <w:color w:val="0000FF"/>
      <w:u w:val="single"/>
    </w:rPr>
  </w:style>
  <w:style w:type="character" w:customStyle="1" w:styleId="cite-bracket">
    <w:name w:val="cite-bracket"/>
    <w:basedOn w:val="a0"/>
    <w:rsid w:val="00A453E9"/>
  </w:style>
  <w:style w:type="character" w:customStyle="1" w:styleId="20">
    <w:name w:val="Заголовок 2 Знак"/>
    <w:basedOn w:val="a0"/>
    <w:link w:val="2"/>
    <w:uiPriority w:val="9"/>
    <w:rsid w:val="00A453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A453E9"/>
  </w:style>
  <w:style w:type="paragraph" w:styleId="a4">
    <w:name w:val="Normal (Web)"/>
    <w:basedOn w:val="a"/>
    <w:uiPriority w:val="99"/>
    <w:unhideWhenUsed/>
    <w:rsid w:val="00A4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5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53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main-imageauthor">
    <w:name w:val="article__main-image__author"/>
    <w:basedOn w:val="a0"/>
    <w:rsid w:val="00A453E9"/>
  </w:style>
  <w:style w:type="character" w:styleId="a5">
    <w:name w:val="Strong"/>
    <w:basedOn w:val="a0"/>
    <w:uiPriority w:val="22"/>
    <w:qFormat/>
    <w:rsid w:val="00A453E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53E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F2F2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81F9C"/>
    <w:pPr>
      <w:ind w:left="720"/>
      <w:contextualSpacing/>
    </w:pPr>
  </w:style>
  <w:style w:type="paragraph" w:customStyle="1" w:styleId="Default">
    <w:name w:val="Default"/>
    <w:rsid w:val="00381F9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81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013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98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712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56447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699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16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94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257990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845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7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10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305249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98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6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0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245295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76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0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7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88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316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2847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55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3907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127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10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8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5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4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72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045558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16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7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0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7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6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700875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8022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4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62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36798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357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8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6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h1ajim.xn--p1ai/%D0%92%D0%BE%D0%BE%D1%80%D1%83%D0%B6%D1%91%D0%BD%D0%BD%D1%8B%D0%B5_%D1%81%D0%B8%D0%BB%D1%8B_%D0%A0%D0%BE%D1%81%D1%81%D0%B8%D0%B9%D1%81%D0%BA%D0%BE%D0%B9_%D0%A4%D0%B5%D0%B4%D0%B5%D1%80%D0%B0%D1%86%D0%B8%D0%B8" TargetMode="External"/><Relationship Id="rId13" Type="http://schemas.openxmlformats.org/officeDocument/2006/relationships/hyperlink" Target="https://www.rbc.ru/base/19/08/2025/68a30aae9a79478463538e66?ysclid=mhup5zgals486210166" TargetMode="External"/><Relationship Id="rId18" Type="http://schemas.openxmlformats.org/officeDocument/2006/relationships/hyperlink" Target="https://xn--h1ajim.xn--p1ai/ZALA_%D0%9B%D0%B0%D0%BD%D1%86%D0%B5%D1%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bc.ru/politics/24/09/2025/68d415369a7947334428e82e" TargetMode="External"/><Relationship Id="rId12" Type="http://schemas.openxmlformats.org/officeDocument/2006/relationships/hyperlink" Target="https://xn--h1ajim.xn--p1ai/%D0%A0%D0%B0%D0%B7%D0%BC%D0%B8%D0%BD%D0%B8%D1%80%D0%BE%D0%B2%D0%B0%D0%BD%D0%B8%D0%B5" TargetMode="External"/><Relationship Id="rId17" Type="http://schemas.openxmlformats.org/officeDocument/2006/relationships/hyperlink" Target="https://xn--h1ajim.xn--p1ai/%D0%9E%D1%80%D0%BB%D0%B0%D0%BD-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h1ajim.xn--p1ai/%D0%9E%D1%80%D0%BB%D0%B0%D0%BD-1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bc.ru/person/6181419c9a7947df128a22f7?ysclid=mhugiadcgo988553084" TargetMode="External"/><Relationship Id="rId11" Type="http://schemas.openxmlformats.org/officeDocument/2006/relationships/hyperlink" Target="https://xn--h1ajim.xn--p1ai/%D0%9C%D0%B8%D0%BD%D0%B8%D1%80%D0%BE%D0%B2%D0%B0%D0%BD%D0%B8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h1ajim.xn--p1ai/%D0%93%D0%B5%D1%80%D0%B0%D0%BD%D1%8C-2" TargetMode="External"/><Relationship Id="rId10" Type="http://schemas.openxmlformats.org/officeDocument/2006/relationships/hyperlink" Target="https://www.rbc.ru/base/31/03/2025/67e6ac649a7947ba5a890e3c?ysclid=mhujhwwxb036790378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pwar.ru/256002-vojska-bespilotnyh-sistem-ozhidanija-i-vozmozhnosti.html" TargetMode="External"/><Relationship Id="rId14" Type="http://schemas.openxmlformats.org/officeDocument/2006/relationships/hyperlink" Target="https://www.rbc.ru/base/14/05/2025/68235cf19a7947eaf2d249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Инструктор</dc:creator>
  <cp:lastModifiedBy>Казаков Илья Дмитриевич</cp:lastModifiedBy>
  <cp:revision>4</cp:revision>
  <cp:lastPrinted>2026-01-22T15:07:00Z</cp:lastPrinted>
  <dcterms:created xsi:type="dcterms:W3CDTF">2026-02-03T11:58:00Z</dcterms:created>
  <dcterms:modified xsi:type="dcterms:W3CDTF">2026-02-03T14:56:00Z</dcterms:modified>
</cp:coreProperties>
</file>