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3FF85" w14:textId="77777777" w:rsidR="003F3CFD" w:rsidRPr="002F424F" w:rsidRDefault="003F3CFD" w:rsidP="00627A93">
      <w:pPr>
        <w:widowControl w:val="0"/>
        <w:spacing w:after="200" w:line="276" w:lineRule="auto"/>
        <w:rPr>
          <w:i/>
          <w:sz w:val="2"/>
          <w:szCs w:val="2"/>
        </w:rPr>
      </w:pPr>
    </w:p>
    <w:p w14:paraId="3A6E6FCD" w14:textId="77777777" w:rsidR="003F3CFD" w:rsidRPr="003F3CFD" w:rsidRDefault="003F3CFD" w:rsidP="00627A93">
      <w:pPr>
        <w:widowControl w:val="0"/>
        <w:spacing w:line="312" w:lineRule="auto"/>
        <w:jc w:val="both"/>
        <w:rPr>
          <w:i/>
          <w:sz w:val="2"/>
          <w:szCs w:val="2"/>
        </w:rPr>
      </w:pPr>
    </w:p>
    <w:p w14:paraId="557F9FA8" w14:textId="028AEACE" w:rsidR="00150607" w:rsidRPr="00150607" w:rsidRDefault="001C0118" w:rsidP="00150607">
      <w:pPr>
        <w:widowControl w:val="0"/>
        <w:spacing w:line="312" w:lineRule="auto"/>
        <w:ind w:left="720"/>
        <w:jc w:val="center"/>
        <w:rPr>
          <w:b/>
          <w:iCs/>
          <w:sz w:val="26"/>
          <w:szCs w:val="26"/>
        </w:rPr>
      </w:pPr>
      <w:r w:rsidRPr="007875A9">
        <w:rPr>
          <w:b/>
          <w:iCs/>
          <w:sz w:val="26"/>
          <w:szCs w:val="26"/>
        </w:rPr>
        <w:t>Дорожная карта по реализации инновационного проекта на тему «</w:t>
      </w:r>
      <w:r w:rsidR="00150607" w:rsidRPr="00150607">
        <w:rPr>
          <w:b/>
          <w:iCs/>
          <w:sz w:val="26"/>
          <w:szCs w:val="26"/>
        </w:rPr>
        <w:t>Инновационный подход к организации практико-ориентированного обучения студентов медицинского профиля в системе среднего профессионального образования</w:t>
      </w:r>
      <w:r w:rsidR="00150607">
        <w:rPr>
          <w:b/>
          <w:iCs/>
          <w:sz w:val="26"/>
          <w:szCs w:val="26"/>
        </w:rPr>
        <w:t>»</w:t>
      </w:r>
    </w:p>
    <w:p w14:paraId="74425EE6" w14:textId="265E9F54" w:rsidR="00150607" w:rsidRDefault="00150607" w:rsidP="00150607">
      <w:pPr>
        <w:pStyle w:val="ConsPlusNonformat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392"/>
        <w:gridCol w:w="4974"/>
        <w:gridCol w:w="1411"/>
        <w:gridCol w:w="2076"/>
        <w:gridCol w:w="2972"/>
        <w:gridCol w:w="961"/>
      </w:tblGrid>
      <w:tr w:rsidR="00150607" w14:paraId="2DD8BA0C" w14:textId="77777777" w:rsidTr="00150607"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81E3" w14:textId="77777777" w:rsidR="00150607" w:rsidRDefault="00150607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Этапы и направления деятельности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69D55" w14:textId="77777777" w:rsidR="00150607" w:rsidRDefault="00150607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Содержание и методы деятельности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A4BD" w14:textId="77777777" w:rsidR="00150607" w:rsidRDefault="00150607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База реализации и необходимые условия организации работ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BF00" w14:textId="77777777" w:rsidR="00150607" w:rsidRDefault="00150607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Исполнители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642C3" w14:textId="77777777" w:rsidR="00150607" w:rsidRDefault="00150607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Прогнозируемые результаты и формы их представления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EB8F" w14:textId="77777777" w:rsidR="00150607" w:rsidRDefault="00150607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Сроки</w:t>
            </w:r>
          </w:p>
        </w:tc>
      </w:tr>
      <w:tr w:rsidR="00150607" w14:paraId="3D7C25E5" w14:textId="77777777" w:rsidTr="00150607">
        <w:trPr>
          <w:trHeight w:val="5801"/>
          <w:tblHeader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6623D1" w14:textId="77777777" w:rsidR="00150607" w:rsidRDefault="00150607">
            <w:pPr>
              <w:widowControl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Организационный этап. </w:t>
            </w:r>
          </w:p>
          <w:p w14:paraId="5F78F160" w14:textId="77777777" w:rsidR="00150607" w:rsidRDefault="00150607">
            <w:pPr>
              <w:widowControl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Выявление и </w:t>
            </w:r>
            <w:proofErr w:type="gramStart"/>
            <w:r>
              <w:rPr>
                <w:iCs/>
                <w:sz w:val="20"/>
                <w:szCs w:val="20"/>
              </w:rPr>
              <w:t>оценка  возможностей</w:t>
            </w:r>
            <w:proofErr w:type="gramEnd"/>
            <w:r>
              <w:rPr>
                <w:iCs/>
                <w:sz w:val="20"/>
                <w:szCs w:val="20"/>
              </w:rPr>
              <w:t xml:space="preserve"> планирования образовательных программ для оптимизации организационно-содержательного механизма практико-ориентированного обучения студентов медицинского профиля в рамках реализации рабочих программ профессиональных модулей по специальностям 31.02.01 Лечебное дело, 34.02.01 Сестринское дело.</w:t>
            </w:r>
          </w:p>
          <w:p w14:paraId="3DD0D1CF" w14:textId="77777777" w:rsidR="00150607" w:rsidRDefault="00150607">
            <w:pPr>
              <w:widowControl w:val="0"/>
              <w:rPr>
                <w:iCs/>
                <w:sz w:val="20"/>
                <w:szCs w:val="20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F0DB530" w14:textId="77777777" w:rsidR="00150607" w:rsidRDefault="00150607">
            <w:pPr>
              <w:widowControl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Организация и проведение установочной сессии для участников Проекта. Формирование приказа о составе рабочей группы Проекта. Разработка модели организационно-содержательного механизма практико-ориентированного обучения студентов медицинского профиля. Инструктаж и консультирование по реализации Проекта. Разработка и апробация планирующей документации в электронной форме. Разработка и корректировка образовательных программ, рабочих программ профессиональных моделей по специальностям 31.02.01 Лечебное дело, 34.02.01 Сестринское дело. Организация работы методических объединений по образовательным программам в части координации деятельности по формированию практических навыков у обучающихся, подготовки дидактических ресурсов. Ежегодное составление карт формирования практических навыков по тематикам занятий междисциплинарных курсов по годам обучения.</w:t>
            </w:r>
          </w:p>
          <w:p w14:paraId="1BECB4C0" w14:textId="77777777" w:rsidR="00150607" w:rsidRDefault="00150607">
            <w:pPr>
              <w:widowControl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Ежегодная корректировка и \ или оптимизация модели организационно-содержательного механизма практико-ориентированного обучения студентов медицинского профиля с учетом изменений в процедуре первичной аккредитации специалиста.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DEFA12" w14:textId="77777777" w:rsidR="00150607" w:rsidRDefault="00150607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ГБПОУ «СМГК»</w:t>
            </w:r>
          </w:p>
          <w:p w14:paraId="1F2C79F4" w14:textId="77777777" w:rsidR="00150607" w:rsidRDefault="00150607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Кадровые, материально-технические условия </w:t>
            </w:r>
          </w:p>
          <w:p w14:paraId="084F5152" w14:textId="77777777" w:rsidR="00150607" w:rsidRDefault="00150607">
            <w:pPr>
              <w:widowControl w:val="0"/>
              <w:rPr>
                <w:iCs/>
                <w:sz w:val="20"/>
                <w:szCs w:val="20"/>
              </w:rPr>
            </w:pPr>
          </w:p>
          <w:p w14:paraId="65EF7BCC" w14:textId="77777777" w:rsidR="00150607" w:rsidRDefault="00150607">
            <w:pPr>
              <w:widowControl w:val="0"/>
              <w:rPr>
                <w:iCs/>
                <w:sz w:val="20"/>
                <w:szCs w:val="20"/>
              </w:rPr>
            </w:pPr>
          </w:p>
          <w:p w14:paraId="2F6D261D" w14:textId="77777777" w:rsidR="00150607" w:rsidRDefault="00150607">
            <w:pPr>
              <w:widowControl w:val="0"/>
              <w:rPr>
                <w:iCs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5BFAAF" w14:textId="77777777" w:rsidR="00150607" w:rsidRDefault="00150607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Рабочая группа</w:t>
            </w:r>
            <w:r>
              <w:rPr>
                <w:iCs/>
                <w:color w:val="FF0000"/>
                <w:sz w:val="20"/>
                <w:szCs w:val="20"/>
              </w:rPr>
              <w:t xml:space="preserve">: </w:t>
            </w:r>
            <w:r>
              <w:rPr>
                <w:iCs/>
                <w:sz w:val="20"/>
                <w:szCs w:val="20"/>
              </w:rPr>
              <w:t>заместители директора ГБПОУ «СМГК», преподаватели, работающие с обучающимися по специальностям 31.02.01 Лечебное дело, 34.02.01 Сестринское дело,</w:t>
            </w:r>
          </w:p>
          <w:p w14:paraId="28ACBE61" w14:textId="77777777" w:rsidR="00150607" w:rsidRDefault="00150607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консультант Проекта</w:t>
            </w:r>
          </w:p>
          <w:p w14:paraId="06104890" w14:textId="77777777" w:rsidR="00150607" w:rsidRDefault="00150607">
            <w:pPr>
              <w:widowControl w:val="0"/>
              <w:rPr>
                <w:iCs/>
                <w:sz w:val="20"/>
                <w:szCs w:val="20"/>
              </w:rPr>
            </w:pPr>
          </w:p>
          <w:p w14:paraId="39BC6E11" w14:textId="77777777" w:rsidR="00150607" w:rsidRDefault="00150607">
            <w:pPr>
              <w:widowControl w:val="0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CD74D08" w14:textId="77777777" w:rsidR="00150607" w:rsidRDefault="00150607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Модель организационно-содержательного механизма практико-ориентированного обучения студентов медицинского профиля.</w:t>
            </w:r>
          </w:p>
          <w:p w14:paraId="3AB2F0FE" w14:textId="77777777" w:rsidR="00150607" w:rsidRDefault="00150607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Документированный процесс планирования формирования практических навыков в рамках реализации образовательных программ.</w:t>
            </w:r>
          </w:p>
          <w:p w14:paraId="7DD405E1" w14:textId="77777777" w:rsidR="00150607" w:rsidRDefault="00150607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Скорректированные образовательные программы по </w:t>
            </w:r>
            <w:proofErr w:type="gramStart"/>
            <w:r>
              <w:rPr>
                <w:iCs/>
                <w:sz w:val="20"/>
                <w:szCs w:val="20"/>
              </w:rPr>
              <w:t>специальностям  31.02.01</w:t>
            </w:r>
            <w:proofErr w:type="gramEnd"/>
            <w:r>
              <w:rPr>
                <w:iCs/>
                <w:sz w:val="20"/>
                <w:szCs w:val="20"/>
              </w:rPr>
              <w:t xml:space="preserve"> Лечебное дело, 34.02.01 Сестринское дело, скорректированные рабочие программы профессиональных модулей с включением в каждый междисциплинарный курс необходимых сквозных практических навыков, проверяемых на первичной аккредитации по специальности. Разработаны карты формирования практических навыков по тематикам занятий междисциплинарных курсов по годам обучения.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F27F20" w14:textId="77777777" w:rsidR="00150607" w:rsidRDefault="00150607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2025-2026 уч. год</w:t>
            </w:r>
          </w:p>
          <w:p w14:paraId="7703C829" w14:textId="77777777" w:rsidR="00150607" w:rsidRDefault="00150607">
            <w:pPr>
              <w:widowControl w:val="0"/>
              <w:rPr>
                <w:iCs/>
                <w:sz w:val="20"/>
                <w:szCs w:val="20"/>
              </w:rPr>
            </w:pPr>
          </w:p>
          <w:p w14:paraId="6722CF6B" w14:textId="77777777" w:rsidR="00150607" w:rsidRDefault="00150607">
            <w:pPr>
              <w:widowControl w:val="0"/>
              <w:rPr>
                <w:iCs/>
                <w:sz w:val="20"/>
                <w:szCs w:val="20"/>
              </w:rPr>
            </w:pPr>
          </w:p>
        </w:tc>
      </w:tr>
      <w:tr w:rsidR="00150607" w14:paraId="7F24E281" w14:textId="77777777" w:rsidTr="00150607">
        <w:trPr>
          <w:trHeight w:val="3947"/>
          <w:tblHeader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C69CDA" w14:textId="77777777" w:rsidR="00150607" w:rsidRDefault="00150607">
            <w:pPr>
              <w:widowControl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Технологический этап. Апробация оптимизированного организационно-содержательного механизма практико-ориентированного обучения и административного контроля процесса и результатов формирования практических навыков у обучающихся в рамках внутренней системы оценки качества обучения.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47C4F29" w14:textId="77777777" w:rsidR="00150607" w:rsidRDefault="00150607">
            <w:pPr>
              <w:widowControl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Проведение аудиторных занятий по рабочим программам профессиональных модулей по специальностям 31.02.01 Лечебное дело, 34.02.01 Сестринское дело.</w:t>
            </w:r>
          </w:p>
          <w:p w14:paraId="2FF583F4" w14:textId="77777777" w:rsidR="00150607" w:rsidRDefault="00150607">
            <w:pPr>
              <w:widowControl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Проведение динамического контроля с использованием оценочных листов в рамках внутренней системы оценки качества обучения. </w:t>
            </w:r>
          </w:p>
          <w:p w14:paraId="78D3F9FC" w14:textId="77777777" w:rsidR="00150607" w:rsidRDefault="00150607">
            <w:pPr>
              <w:widowControl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Оценивание процесса и результатов формирования практических навыков у обучающихся.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2A2A49" w14:textId="77777777" w:rsidR="00150607" w:rsidRDefault="00150607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ГБПОУ «СМГК»</w:t>
            </w:r>
          </w:p>
          <w:p w14:paraId="27A52889" w14:textId="77777777" w:rsidR="00150607" w:rsidRDefault="00150607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Кадровые, материально-технические условия </w:t>
            </w:r>
          </w:p>
          <w:p w14:paraId="0610C68C" w14:textId="77777777" w:rsidR="00150607" w:rsidRDefault="00150607">
            <w:pPr>
              <w:widowControl w:val="0"/>
              <w:rPr>
                <w:iCs/>
                <w:sz w:val="20"/>
                <w:szCs w:val="20"/>
              </w:rPr>
            </w:pPr>
          </w:p>
          <w:p w14:paraId="4C9D93DE" w14:textId="77777777" w:rsidR="00150607" w:rsidRDefault="00150607">
            <w:pPr>
              <w:widowControl w:val="0"/>
              <w:rPr>
                <w:iCs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43E8F87" w14:textId="77777777" w:rsidR="00150607" w:rsidRDefault="00150607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Рабочая группа</w:t>
            </w:r>
            <w:r>
              <w:rPr>
                <w:iCs/>
                <w:color w:val="FF0000"/>
                <w:sz w:val="20"/>
                <w:szCs w:val="20"/>
              </w:rPr>
              <w:t xml:space="preserve">: </w:t>
            </w:r>
            <w:r>
              <w:rPr>
                <w:iCs/>
                <w:sz w:val="20"/>
                <w:szCs w:val="20"/>
              </w:rPr>
              <w:t>заместители директора ГБПОУ «СМГК», преподаватели, работающие с обучающимися по специальностям 31.02.01 Лечебное дело, 34.02.01 Сестринское дело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F150CC0" w14:textId="77777777" w:rsidR="00150607" w:rsidRDefault="00150607">
            <w:pPr>
              <w:widowControl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В образовательном процессе отрабатываются практические навыки в каждом </w:t>
            </w:r>
            <w:proofErr w:type="gramStart"/>
            <w:r>
              <w:rPr>
                <w:iCs/>
                <w:sz w:val="20"/>
                <w:szCs w:val="20"/>
              </w:rPr>
              <w:t>разделе  междисциплинарного</w:t>
            </w:r>
            <w:proofErr w:type="gramEnd"/>
            <w:r>
              <w:rPr>
                <w:iCs/>
                <w:sz w:val="20"/>
                <w:szCs w:val="20"/>
              </w:rPr>
              <w:t xml:space="preserve"> </w:t>
            </w:r>
            <w:proofErr w:type="gramStart"/>
            <w:r>
              <w:rPr>
                <w:iCs/>
                <w:sz w:val="20"/>
                <w:szCs w:val="20"/>
              </w:rPr>
              <w:t xml:space="preserve">курса,   </w:t>
            </w:r>
            <w:proofErr w:type="gramEnd"/>
            <w:r>
              <w:rPr>
                <w:iCs/>
                <w:sz w:val="20"/>
                <w:szCs w:val="20"/>
              </w:rPr>
              <w:t>проводится оценивание процесса и результатов формирования практических навыков у обучающихся.</w:t>
            </w:r>
          </w:p>
          <w:p w14:paraId="6597125E" w14:textId="77777777" w:rsidR="00150607" w:rsidRDefault="00150607">
            <w:pPr>
              <w:widowControl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Ведомости контроля.</w:t>
            </w:r>
          </w:p>
          <w:p w14:paraId="6FA87A49" w14:textId="77777777" w:rsidR="00150607" w:rsidRDefault="00150607">
            <w:pPr>
              <w:widowControl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Аналитическая справка результатов формирования практических навыков у обучающихся.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683011" w14:textId="77777777" w:rsidR="00150607" w:rsidRDefault="00150607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2025-2026 уч. год</w:t>
            </w:r>
          </w:p>
          <w:p w14:paraId="1108C53C" w14:textId="77777777" w:rsidR="00150607" w:rsidRDefault="00150607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ежегодно (в течение четырех лет – до 2030 года)</w:t>
            </w:r>
          </w:p>
          <w:p w14:paraId="18834619" w14:textId="77777777" w:rsidR="00150607" w:rsidRDefault="00150607">
            <w:pPr>
              <w:widowControl w:val="0"/>
              <w:rPr>
                <w:iCs/>
                <w:sz w:val="20"/>
                <w:szCs w:val="20"/>
              </w:rPr>
            </w:pPr>
          </w:p>
        </w:tc>
      </w:tr>
      <w:tr w:rsidR="00150607" w14:paraId="7A8CBC1F" w14:textId="77777777" w:rsidTr="00150607">
        <w:trPr>
          <w:trHeight w:val="1554"/>
          <w:tblHeader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5125C42" w14:textId="77777777" w:rsidR="00150607" w:rsidRDefault="00150607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Технологический этап. Апробация симуляционных методов практико-ориентированного обучения и способов организации работы обучающихся с профессиональными заданиями в рамках реализации рабочих программ профессиональных модулей по специальностям 31.02.01 Лечебное дело, 34.02.01 Сестринское дело.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6A314E" w14:textId="77777777" w:rsidR="00150607" w:rsidRDefault="00150607">
            <w:pPr>
              <w:widowControl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Отработка способов встраивания практических заданий в изучение темы / раздела междисциплинарных курсов с учетом карт формирования практических навыков.</w:t>
            </w:r>
          </w:p>
          <w:p w14:paraId="40F27BAA" w14:textId="77777777" w:rsidR="00150607" w:rsidRDefault="00150607">
            <w:pPr>
              <w:widowControl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Проведение аудиторных занятий по рабочим программам профессиональных модулей по специальностям 31.02.01 Лечебное дело, 34.02.01 Сестринское дело.</w:t>
            </w:r>
          </w:p>
          <w:p w14:paraId="317F0C30" w14:textId="77777777" w:rsidR="00150607" w:rsidRDefault="00150607">
            <w:pPr>
              <w:widowControl w:val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Использование симуляционных методов обучения с </w:t>
            </w:r>
            <w:r>
              <w:rPr>
                <w:iCs/>
                <w:color w:val="000000" w:themeColor="text1"/>
                <w:sz w:val="20"/>
                <w:szCs w:val="20"/>
              </w:rPr>
              <w:t>обязательной отработкой практических навыков, решением ситуационных задач в каждом разделе междисциплинарного курса.</w:t>
            </w:r>
          </w:p>
          <w:p w14:paraId="720368B3" w14:textId="77777777" w:rsidR="00150607" w:rsidRDefault="00150607">
            <w:pPr>
              <w:widowControl w:val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Анализ промежуточных результатов реализации проекта.</w:t>
            </w:r>
          </w:p>
          <w:p w14:paraId="07D47E03" w14:textId="77777777" w:rsidR="00150607" w:rsidRDefault="00150607">
            <w:pPr>
              <w:widowControl w:val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Популяризация Проекта.</w:t>
            </w:r>
          </w:p>
          <w:p w14:paraId="7DF2EA9D" w14:textId="77777777" w:rsidR="00150607" w:rsidRDefault="00150607">
            <w:pPr>
              <w:widowControl w:val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1F8BB5" w14:textId="77777777" w:rsidR="00150607" w:rsidRDefault="00150607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ГБПОУ «СМГК»</w:t>
            </w:r>
          </w:p>
          <w:p w14:paraId="343F9691" w14:textId="77777777" w:rsidR="00150607" w:rsidRDefault="00150607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Кадровые, материально-технические условия </w:t>
            </w:r>
          </w:p>
          <w:p w14:paraId="067FFD3D" w14:textId="77777777" w:rsidR="00150607" w:rsidRDefault="00150607">
            <w:pPr>
              <w:widowControl w:val="0"/>
              <w:rPr>
                <w:iCs/>
                <w:sz w:val="20"/>
                <w:szCs w:val="20"/>
              </w:rPr>
            </w:pPr>
          </w:p>
          <w:p w14:paraId="7722C85A" w14:textId="77777777" w:rsidR="00150607" w:rsidRDefault="00150607">
            <w:pPr>
              <w:widowControl w:val="0"/>
              <w:rPr>
                <w:iCs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C6D1192" w14:textId="77777777" w:rsidR="00150607" w:rsidRDefault="00150607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Рабочая группа:</w:t>
            </w:r>
          </w:p>
          <w:p w14:paraId="4F47BEAB" w14:textId="77777777" w:rsidR="00150607" w:rsidRDefault="00150607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заместители директора ГБПОУ «СМГК», преподаватели, работающие с обучающимися по специальностям 31.02.01 Лечебное дело, 34.02.01 Сестринское дело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6A7B8B" w14:textId="77777777" w:rsidR="00150607" w:rsidRDefault="00150607">
            <w:pPr>
              <w:widowControl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 образовательном процессе используются симуляционные методы обучения с обязательной отработкой практических навыков, решением ситуационных задач в каждом разделе междисциплинарного курса.</w:t>
            </w:r>
          </w:p>
          <w:p w14:paraId="261239AC" w14:textId="77777777" w:rsidR="00150607" w:rsidRDefault="00150607">
            <w:pPr>
              <w:widowControl w:val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Аналитическая справка результатов достижения Проекта.</w:t>
            </w:r>
          </w:p>
          <w:p w14:paraId="243B3B7A" w14:textId="77777777" w:rsidR="00150607" w:rsidRDefault="00150607">
            <w:pPr>
              <w:widowControl w:val="0"/>
              <w:rPr>
                <w:iCs/>
                <w:color w:val="FF0000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Публикации по теме проекта, мероприятия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656F72" w14:textId="77777777" w:rsidR="00150607" w:rsidRDefault="00150607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2025-2026 уч. год</w:t>
            </w:r>
          </w:p>
          <w:p w14:paraId="41711DC3" w14:textId="77777777" w:rsidR="00150607" w:rsidRDefault="00150607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ежегодно</w:t>
            </w:r>
          </w:p>
          <w:p w14:paraId="2B8FA845" w14:textId="77777777" w:rsidR="00150607" w:rsidRDefault="00150607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(в течение четырех лет – до 2030 года)</w:t>
            </w:r>
          </w:p>
          <w:p w14:paraId="41371E28" w14:textId="77777777" w:rsidR="00150607" w:rsidRDefault="00150607">
            <w:pPr>
              <w:widowControl w:val="0"/>
              <w:rPr>
                <w:iCs/>
                <w:sz w:val="20"/>
                <w:szCs w:val="20"/>
              </w:rPr>
            </w:pPr>
          </w:p>
        </w:tc>
      </w:tr>
      <w:tr w:rsidR="00150607" w14:paraId="32AF3709" w14:textId="77777777" w:rsidTr="00150607">
        <w:trPr>
          <w:trHeight w:val="2954"/>
          <w:tblHeader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19D811" w14:textId="77777777" w:rsidR="00150607" w:rsidRDefault="00150607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Технологический этап. Разработка сборников профессиональных заданий по каждому междисциплинарному курсу.</w:t>
            </w:r>
          </w:p>
          <w:p w14:paraId="6E82BFBE" w14:textId="77777777" w:rsidR="00150607" w:rsidRDefault="00150607">
            <w:pPr>
              <w:widowControl w:val="0"/>
              <w:rPr>
                <w:iCs/>
                <w:sz w:val="20"/>
                <w:szCs w:val="20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02C560" w14:textId="77777777" w:rsidR="00150607" w:rsidRDefault="00150607">
            <w:pPr>
              <w:widowControl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Составление макета сборника практических заданий с оценочными листами. </w:t>
            </w:r>
          </w:p>
          <w:p w14:paraId="6A5AB656" w14:textId="77777777" w:rsidR="00150607" w:rsidRDefault="00150607">
            <w:pPr>
              <w:widowControl w:val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Ежегодная разработка сборников профессиональных заданий </w:t>
            </w:r>
            <w:r>
              <w:rPr>
                <w:i/>
                <w:sz w:val="20"/>
                <w:szCs w:val="20"/>
              </w:rPr>
              <w:t>по мере реализации каждого междисциплинарного курса</w:t>
            </w:r>
            <w:r>
              <w:rPr>
                <w:iCs/>
                <w:sz w:val="20"/>
                <w:szCs w:val="20"/>
              </w:rPr>
              <w:t xml:space="preserve">, включающих ситуационные задачи, сквозные практические навыки, проверяемые на первичной аккредитации по </w:t>
            </w:r>
            <w:r>
              <w:rPr>
                <w:iCs/>
                <w:color w:val="000000" w:themeColor="text1"/>
                <w:sz w:val="20"/>
                <w:szCs w:val="20"/>
              </w:rPr>
              <w:t>специальностям 31.02.01 Лечебное дело, 34.02.01 Сестринское дело.</w:t>
            </w:r>
          </w:p>
          <w:p w14:paraId="3511DF81" w14:textId="77777777" w:rsidR="00150607" w:rsidRDefault="00150607">
            <w:pPr>
              <w:widowControl w:val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Анализ промежуточных результатов реализации проекта.</w:t>
            </w:r>
          </w:p>
          <w:p w14:paraId="09B81EAD" w14:textId="77777777" w:rsidR="00150607" w:rsidRDefault="00150607">
            <w:pPr>
              <w:widowControl w:val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Популяризация Проекта.</w:t>
            </w:r>
          </w:p>
          <w:p w14:paraId="777D78E8" w14:textId="77777777" w:rsidR="00150607" w:rsidRDefault="00150607">
            <w:pPr>
              <w:widowControl w:val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9466FA" w14:textId="77777777" w:rsidR="00150607" w:rsidRDefault="00150607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Кадровые, материально-технические условия </w:t>
            </w:r>
          </w:p>
          <w:p w14:paraId="0F3F40B1" w14:textId="77777777" w:rsidR="00150607" w:rsidRDefault="00150607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ГБПОУ «СМГК»</w:t>
            </w:r>
          </w:p>
          <w:p w14:paraId="08A17ECD" w14:textId="77777777" w:rsidR="00150607" w:rsidRDefault="00150607">
            <w:pPr>
              <w:widowControl w:val="0"/>
              <w:rPr>
                <w:iCs/>
                <w:sz w:val="20"/>
                <w:szCs w:val="20"/>
              </w:rPr>
            </w:pPr>
          </w:p>
          <w:p w14:paraId="368A304D" w14:textId="77777777" w:rsidR="00150607" w:rsidRDefault="00150607">
            <w:pPr>
              <w:widowControl w:val="0"/>
              <w:rPr>
                <w:iCs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E6BCBCB" w14:textId="77777777" w:rsidR="00150607" w:rsidRDefault="00150607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Рабочая группа:</w:t>
            </w:r>
          </w:p>
          <w:p w14:paraId="38761213" w14:textId="77777777" w:rsidR="00150607" w:rsidRDefault="00150607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заместители директора ГБПОУ «СМГК», преподаватели, работающие с обучающимися по специальностям 31.02.01 Лечебное дело, 34.02.01 Сестринское дело</w:t>
            </w:r>
          </w:p>
          <w:p w14:paraId="24A028F6" w14:textId="77777777" w:rsidR="00150607" w:rsidRDefault="00150607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консультант Проекта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F5038D7" w14:textId="77777777" w:rsidR="00150607" w:rsidRDefault="00150607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Разработанные сборники профессиональных заданий активно используются в образовательном процессе.</w:t>
            </w:r>
          </w:p>
          <w:p w14:paraId="33A150EB" w14:textId="77777777" w:rsidR="00150607" w:rsidRDefault="00150607">
            <w:pPr>
              <w:widowControl w:val="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Положительная экспертиза консультанта Проекта </w:t>
            </w:r>
            <w:proofErr w:type="gramStart"/>
            <w:r>
              <w:rPr>
                <w:iCs/>
                <w:sz w:val="20"/>
                <w:szCs w:val="20"/>
              </w:rPr>
              <w:t>по  разработанным</w:t>
            </w:r>
            <w:proofErr w:type="gramEnd"/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color w:val="000000" w:themeColor="text1"/>
                <w:sz w:val="20"/>
                <w:szCs w:val="20"/>
              </w:rPr>
              <w:t>сборникам (рецензии).</w:t>
            </w:r>
          </w:p>
          <w:p w14:paraId="4EAA25C8" w14:textId="77777777" w:rsidR="00150607" w:rsidRDefault="00150607">
            <w:pPr>
              <w:widowControl w:val="0"/>
              <w:rPr>
                <w:b/>
                <w:iCs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Публикации по теме проекта, мероприятия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783E66" w14:textId="77777777" w:rsidR="00150607" w:rsidRDefault="00150607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2025-2026 уч. год ежегодно</w:t>
            </w:r>
          </w:p>
          <w:p w14:paraId="4FFEB99A" w14:textId="77777777" w:rsidR="00150607" w:rsidRDefault="00150607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(в течение четырех лет – до 2030 года)</w:t>
            </w:r>
          </w:p>
          <w:p w14:paraId="7A232E2C" w14:textId="77777777" w:rsidR="00150607" w:rsidRDefault="00150607">
            <w:pPr>
              <w:widowControl w:val="0"/>
              <w:rPr>
                <w:iCs/>
                <w:sz w:val="20"/>
                <w:szCs w:val="20"/>
              </w:rPr>
            </w:pPr>
          </w:p>
        </w:tc>
      </w:tr>
      <w:tr w:rsidR="00150607" w14:paraId="26774E4F" w14:textId="77777777" w:rsidTr="00150607">
        <w:trPr>
          <w:tblHeader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6DF213A" w14:textId="77777777" w:rsidR="00150607" w:rsidRDefault="00150607">
            <w:pPr>
              <w:widowControl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Результативно-аналитический этап. Анализ по итогам апробации результативности механизма практико-ориентированного обучения студентов медицинского профиля.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90A5017" w14:textId="77777777" w:rsidR="00150607" w:rsidRDefault="00150607">
            <w:pPr>
              <w:widowControl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Проведение анализа по итогам апробации результативности механизма практико-ориентированного обучения с использованием показателей по прохождению первичной аккредитации и трудоустройству выпускников.</w:t>
            </w:r>
          </w:p>
          <w:p w14:paraId="5BAF47AA" w14:textId="77777777" w:rsidR="00150607" w:rsidRDefault="00150607">
            <w:pPr>
              <w:widowControl w:val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Опубликование </w:t>
            </w:r>
            <w:r>
              <w:rPr>
                <w:iCs/>
                <w:color w:val="000000" w:themeColor="text1"/>
                <w:sz w:val="20"/>
                <w:szCs w:val="20"/>
              </w:rPr>
              <w:t>статей/тезисов статей об итогах обучения в рамках реализации Проекта.</w:t>
            </w:r>
          </w:p>
          <w:p w14:paraId="6E5D1F45" w14:textId="77777777" w:rsidR="00150607" w:rsidRDefault="00150607">
            <w:pPr>
              <w:widowControl w:val="0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Популяризация Проекта.</w:t>
            </w:r>
          </w:p>
          <w:p w14:paraId="05858418" w14:textId="77777777" w:rsidR="00150607" w:rsidRDefault="00150607">
            <w:pPr>
              <w:widowControl w:val="0"/>
              <w:jc w:val="both"/>
              <w:rPr>
                <w:iCs/>
                <w:color w:val="FF0000"/>
                <w:sz w:val="20"/>
                <w:szCs w:val="20"/>
              </w:rPr>
            </w:pPr>
            <w:r>
              <w:rPr>
                <w:iCs/>
                <w:color w:val="000000" w:themeColor="text1"/>
                <w:sz w:val="20"/>
                <w:szCs w:val="20"/>
              </w:rPr>
              <w:t>Презентация результатов Проекта в рамках РМОК.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294117" w14:textId="77777777" w:rsidR="00150607" w:rsidRDefault="00150607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ГБПОУ «СМГК»</w:t>
            </w:r>
          </w:p>
          <w:p w14:paraId="3FB30E49" w14:textId="77777777" w:rsidR="00150607" w:rsidRDefault="00150607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Кадровые, материально-технические условия </w:t>
            </w:r>
          </w:p>
          <w:p w14:paraId="5337D4F8" w14:textId="77777777" w:rsidR="00150607" w:rsidRDefault="00150607">
            <w:pPr>
              <w:widowControl w:val="0"/>
              <w:rPr>
                <w:iCs/>
                <w:sz w:val="20"/>
                <w:szCs w:val="20"/>
              </w:rPr>
            </w:pPr>
          </w:p>
          <w:p w14:paraId="1FF20EC1" w14:textId="77777777" w:rsidR="00150607" w:rsidRDefault="00150607">
            <w:pPr>
              <w:widowControl w:val="0"/>
              <w:rPr>
                <w:iCs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42CC1BB" w14:textId="77777777" w:rsidR="00150607" w:rsidRDefault="00150607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Рабочая группа:</w:t>
            </w:r>
          </w:p>
          <w:p w14:paraId="6410DE93" w14:textId="77777777" w:rsidR="00150607" w:rsidRDefault="00150607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заместители директора ГБПОУ «СМГК», преподаватели, работающие с обучающимися по специальностям 31.02.01 Лечебное дело, 34.02.01 Сестринское дело</w:t>
            </w:r>
          </w:p>
          <w:p w14:paraId="76379DB8" w14:textId="77777777" w:rsidR="00150607" w:rsidRDefault="00150607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консультант Проекта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EAA8066" w14:textId="77777777" w:rsidR="00150607" w:rsidRDefault="00150607">
            <w:pPr>
              <w:widowControl w:val="0"/>
              <w:ind w:right="119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Достижение итоговых показателей Проекта.</w:t>
            </w:r>
          </w:p>
          <w:p w14:paraId="7E0C99E6" w14:textId="77777777" w:rsidR="00150607" w:rsidRDefault="00150607">
            <w:pPr>
              <w:widowControl w:val="0"/>
              <w:ind w:right="119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У выпускников по специальностям 31.02.01 Лечебное дело, 34.02.01 Сестринское дело в 2030 </w:t>
            </w:r>
            <w:proofErr w:type="gramStart"/>
            <w:r>
              <w:rPr>
                <w:iCs/>
                <w:sz w:val="20"/>
                <w:szCs w:val="20"/>
              </w:rPr>
              <w:t>году  результат</w:t>
            </w:r>
            <w:proofErr w:type="gramEnd"/>
            <w:r>
              <w:rPr>
                <w:iCs/>
                <w:sz w:val="20"/>
                <w:szCs w:val="20"/>
              </w:rPr>
              <w:t xml:space="preserve"> по прохождению первичной аккредитации – не менее 95%, показатель </w:t>
            </w:r>
            <w:proofErr w:type="gramStart"/>
            <w:r>
              <w:rPr>
                <w:iCs/>
                <w:sz w:val="20"/>
                <w:szCs w:val="20"/>
              </w:rPr>
              <w:t>по  трудоустройству</w:t>
            </w:r>
            <w:proofErr w:type="gramEnd"/>
            <w:r>
              <w:rPr>
                <w:iCs/>
                <w:sz w:val="20"/>
                <w:szCs w:val="20"/>
              </w:rPr>
              <w:t xml:space="preserve"> по специальности в практическое здравоохранение в первый год после окончания обучения- не менее 85%.</w:t>
            </w:r>
          </w:p>
          <w:p w14:paraId="44790C62" w14:textId="77777777" w:rsidR="00150607" w:rsidRDefault="00150607">
            <w:pPr>
              <w:widowControl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Аналитическая справка по итогам апробации, опубликованные статьи/тезисы статей.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DCE0F1" w14:textId="77777777" w:rsidR="00150607" w:rsidRDefault="00150607">
            <w:pPr>
              <w:widowControl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2029-2030 уч. год</w:t>
            </w:r>
          </w:p>
          <w:p w14:paraId="1EAE797C" w14:textId="77777777" w:rsidR="00150607" w:rsidRDefault="00150607">
            <w:pPr>
              <w:widowControl w:val="0"/>
              <w:jc w:val="center"/>
              <w:rPr>
                <w:iCs/>
                <w:sz w:val="20"/>
                <w:szCs w:val="20"/>
              </w:rPr>
            </w:pPr>
          </w:p>
        </w:tc>
      </w:tr>
    </w:tbl>
    <w:p w14:paraId="4A03F262" w14:textId="77777777" w:rsidR="00150607" w:rsidRDefault="00150607" w:rsidP="00150607">
      <w:pPr>
        <w:widowControl w:val="0"/>
      </w:pPr>
    </w:p>
    <w:p w14:paraId="0035B5FD" w14:textId="77777777" w:rsidR="00B80C04" w:rsidRPr="008D035C" w:rsidRDefault="00B80C04" w:rsidP="00627A93">
      <w:pPr>
        <w:widowControl w:val="0"/>
        <w:spacing w:line="312" w:lineRule="auto"/>
        <w:rPr>
          <w:iCs/>
          <w:sz w:val="26"/>
          <w:szCs w:val="26"/>
        </w:rPr>
      </w:pPr>
    </w:p>
    <w:sectPr w:rsidR="00B80C04" w:rsidRPr="008D035C" w:rsidSect="001C0118">
      <w:headerReference w:type="default" r:id="rId8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6B1A5" w14:textId="77777777" w:rsidR="00746CD1" w:rsidRDefault="00746CD1" w:rsidP="00B90633">
      <w:r>
        <w:separator/>
      </w:r>
    </w:p>
  </w:endnote>
  <w:endnote w:type="continuationSeparator" w:id="0">
    <w:p w14:paraId="55FF59EB" w14:textId="77777777" w:rsidR="00746CD1" w:rsidRDefault="00746CD1" w:rsidP="00B9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CD2CD" w14:textId="77777777" w:rsidR="00746CD1" w:rsidRDefault="00746CD1" w:rsidP="00B90633">
      <w:r>
        <w:separator/>
      </w:r>
    </w:p>
  </w:footnote>
  <w:footnote w:type="continuationSeparator" w:id="0">
    <w:p w14:paraId="645649BC" w14:textId="77777777" w:rsidR="00746CD1" w:rsidRDefault="00746CD1" w:rsidP="00B90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295099"/>
    </w:sdtPr>
    <w:sdtContent>
      <w:p w14:paraId="049A21C2" w14:textId="77777777" w:rsidR="00001A84" w:rsidRDefault="0000000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AD2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280DD250" w14:textId="77777777" w:rsidR="00001A84" w:rsidRPr="00767CEB" w:rsidRDefault="00001A84">
    <w:pPr>
      <w:pStyle w:val="a8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104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2094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3828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4515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5562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6249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7296"/>
        </w:tabs>
        <w:ind w:left="0" w:firstLine="0"/>
      </w:pPr>
    </w:lvl>
  </w:abstractNum>
  <w:abstractNum w:abstractNumId="1" w15:restartNumberingAfterBreak="0">
    <w:nsid w:val="00000007"/>
    <w:multiLevelType w:val="multilevel"/>
    <w:tmpl w:val="00000007"/>
    <w:name w:val="WW8Num10"/>
    <w:lvl w:ilvl="0">
      <w:start w:val="2"/>
      <w:numFmt w:val="decimal"/>
      <w:lvlText w:val="%1."/>
      <w:lvlJc w:val="left"/>
      <w:pPr>
        <w:tabs>
          <w:tab w:val="num" w:pos="540"/>
        </w:tabs>
        <w:ind w:left="0" w:firstLine="0"/>
      </w:pPr>
    </w:lvl>
    <w:lvl w:ilvl="1">
      <w:start w:val="6"/>
      <w:numFmt w:val="decimal"/>
      <w:lvlText w:val="%1.%2."/>
      <w:lvlJc w:val="left"/>
      <w:pPr>
        <w:tabs>
          <w:tab w:val="num" w:pos="1125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2475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4005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495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5535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0" w:firstLine="0"/>
      </w:pPr>
    </w:lvl>
  </w:abstractNum>
  <w:abstractNum w:abstractNumId="2" w15:restartNumberingAfterBreak="0">
    <w:nsid w:val="00000008"/>
    <w:multiLevelType w:val="hybridMultilevel"/>
    <w:tmpl w:val="A4E20EAA"/>
    <w:lvl w:ilvl="0" w:tplc="D74C3E2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3" w15:restartNumberingAfterBreak="0">
    <w:nsid w:val="011827E9"/>
    <w:multiLevelType w:val="hybridMultilevel"/>
    <w:tmpl w:val="ADB21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30ACF"/>
    <w:multiLevelType w:val="hybridMultilevel"/>
    <w:tmpl w:val="B25E4AD2"/>
    <w:lvl w:ilvl="0" w:tplc="A024F0B8">
      <w:start w:val="1"/>
      <w:numFmt w:val="bullet"/>
      <w:lvlText w:val=""/>
      <w:lvlJc w:val="left"/>
      <w:pPr>
        <w:ind w:left="720" w:hanging="360"/>
      </w:pPr>
      <w:rPr>
        <w:rFonts w:ascii="Symbol" w:hAnsi="Symbol" w:cs="Star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D03B3"/>
    <w:multiLevelType w:val="multilevel"/>
    <w:tmpl w:val="2B3ABA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B41CE4"/>
    <w:multiLevelType w:val="multilevel"/>
    <w:tmpl w:val="367A4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89075E"/>
    <w:multiLevelType w:val="hybridMultilevel"/>
    <w:tmpl w:val="048CE408"/>
    <w:lvl w:ilvl="0" w:tplc="FB6E6D9C">
      <w:start w:val="1"/>
      <w:numFmt w:val="bullet"/>
      <w:lvlText w:val=""/>
      <w:lvlJc w:val="left"/>
      <w:pPr>
        <w:ind w:left="360" w:hanging="360"/>
      </w:pPr>
      <w:rPr>
        <w:rFonts w:ascii="Symbol" w:hAnsi="Symbol" w:cs="Star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9010F0"/>
    <w:multiLevelType w:val="hybridMultilevel"/>
    <w:tmpl w:val="46AA65E0"/>
    <w:lvl w:ilvl="0" w:tplc="C86EAD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351C9"/>
    <w:multiLevelType w:val="hybridMultilevel"/>
    <w:tmpl w:val="C97AEBAE"/>
    <w:lvl w:ilvl="0" w:tplc="F9724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51D6A"/>
    <w:multiLevelType w:val="multilevel"/>
    <w:tmpl w:val="367A4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454D78"/>
    <w:multiLevelType w:val="hybridMultilevel"/>
    <w:tmpl w:val="7C44D802"/>
    <w:lvl w:ilvl="0" w:tplc="F9724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44C3A"/>
    <w:multiLevelType w:val="hybridMultilevel"/>
    <w:tmpl w:val="68E82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13522"/>
    <w:multiLevelType w:val="hybridMultilevel"/>
    <w:tmpl w:val="30AA69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D47235"/>
    <w:multiLevelType w:val="hybridMultilevel"/>
    <w:tmpl w:val="20ACBB28"/>
    <w:lvl w:ilvl="0" w:tplc="3BDA9FE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D40782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BE70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3CEF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74BEB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BAE7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CE8A3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0E96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A28BC"/>
    <w:multiLevelType w:val="hybridMultilevel"/>
    <w:tmpl w:val="FAF41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64C3A"/>
    <w:multiLevelType w:val="multilevel"/>
    <w:tmpl w:val="39A4C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EB0248"/>
    <w:multiLevelType w:val="hybridMultilevel"/>
    <w:tmpl w:val="51C09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1514C"/>
    <w:multiLevelType w:val="hybridMultilevel"/>
    <w:tmpl w:val="C13EF230"/>
    <w:lvl w:ilvl="0" w:tplc="D4380C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48C373D"/>
    <w:multiLevelType w:val="hybridMultilevel"/>
    <w:tmpl w:val="5074ED76"/>
    <w:lvl w:ilvl="0" w:tplc="84F667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D40782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BE70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3CEF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74BEB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BAE7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CE8A3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0E96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723FB8"/>
    <w:multiLevelType w:val="multilevel"/>
    <w:tmpl w:val="83641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465158"/>
    <w:multiLevelType w:val="multilevel"/>
    <w:tmpl w:val="B0A40B3A"/>
    <w:lvl w:ilvl="0">
      <w:start w:val="1"/>
      <w:numFmt w:val="decimal"/>
      <w:lvlText w:val="%1."/>
      <w:lvlJc w:val="left"/>
      <w:pPr>
        <w:ind w:left="1710" w:hanging="117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abstractNum w:abstractNumId="22" w15:restartNumberingAfterBreak="0">
    <w:nsid w:val="69CB5C97"/>
    <w:multiLevelType w:val="multilevel"/>
    <w:tmpl w:val="A41A00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2FF73C2"/>
    <w:multiLevelType w:val="hybridMultilevel"/>
    <w:tmpl w:val="642A1152"/>
    <w:lvl w:ilvl="0" w:tplc="94227F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35793426">
    <w:abstractNumId w:val="14"/>
  </w:num>
  <w:num w:numId="2" w16cid:durableId="1426145384">
    <w:abstractNumId w:val="19"/>
  </w:num>
  <w:num w:numId="3" w16cid:durableId="970287040">
    <w:abstractNumId w:val="18"/>
  </w:num>
  <w:num w:numId="4" w16cid:durableId="1400594801">
    <w:abstractNumId w:val="11"/>
  </w:num>
  <w:num w:numId="5" w16cid:durableId="1970622257">
    <w:abstractNumId w:val="9"/>
  </w:num>
  <w:num w:numId="6" w16cid:durableId="1166750451">
    <w:abstractNumId w:val="3"/>
  </w:num>
  <w:num w:numId="7" w16cid:durableId="1239945220">
    <w:abstractNumId w:val="15"/>
  </w:num>
  <w:num w:numId="8" w16cid:durableId="765228741">
    <w:abstractNumId w:val="4"/>
  </w:num>
  <w:num w:numId="9" w16cid:durableId="1548444600">
    <w:abstractNumId w:val="7"/>
  </w:num>
  <w:num w:numId="10" w16cid:durableId="1407607533">
    <w:abstractNumId w:val="17"/>
  </w:num>
  <w:num w:numId="11" w16cid:durableId="1373920443">
    <w:abstractNumId w:val="5"/>
  </w:num>
  <w:num w:numId="12" w16cid:durableId="987441179">
    <w:abstractNumId w:val="22"/>
  </w:num>
  <w:num w:numId="13" w16cid:durableId="446699163">
    <w:abstractNumId w:val="6"/>
  </w:num>
  <w:num w:numId="14" w16cid:durableId="319040019">
    <w:abstractNumId w:val="10"/>
  </w:num>
  <w:num w:numId="15" w16cid:durableId="1716192524">
    <w:abstractNumId w:val="21"/>
  </w:num>
  <w:num w:numId="16" w16cid:durableId="2075547583">
    <w:abstractNumId w:val="12"/>
  </w:num>
  <w:num w:numId="17" w16cid:durableId="1754617655">
    <w:abstractNumId w:val="16"/>
  </w:num>
  <w:num w:numId="18" w16cid:durableId="176502158">
    <w:abstractNumId w:val="20"/>
  </w:num>
  <w:num w:numId="19" w16cid:durableId="854539629">
    <w:abstractNumId w:val="8"/>
  </w:num>
  <w:num w:numId="20" w16cid:durableId="443425606">
    <w:abstractNumId w:val="2"/>
  </w:num>
  <w:num w:numId="21" w16cid:durableId="197671538">
    <w:abstractNumId w:val="23"/>
  </w:num>
  <w:num w:numId="22" w16cid:durableId="945498175">
    <w:abstractNumId w:val="13"/>
  </w:num>
  <w:num w:numId="23" w16cid:durableId="1291134870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1725110">
    <w:abstractNumId w:val="1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0C04"/>
    <w:rsid w:val="00001A84"/>
    <w:rsid w:val="00020C5A"/>
    <w:rsid w:val="00023654"/>
    <w:rsid w:val="00037424"/>
    <w:rsid w:val="00055A0F"/>
    <w:rsid w:val="0007077F"/>
    <w:rsid w:val="00084762"/>
    <w:rsid w:val="000A28BC"/>
    <w:rsid w:val="000A6EE8"/>
    <w:rsid w:val="000C66AF"/>
    <w:rsid w:val="000C6A00"/>
    <w:rsid w:val="000E25AA"/>
    <w:rsid w:val="000F7451"/>
    <w:rsid w:val="001018F4"/>
    <w:rsid w:val="00111E1C"/>
    <w:rsid w:val="00123A66"/>
    <w:rsid w:val="0013044D"/>
    <w:rsid w:val="00133AF3"/>
    <w:rsid w:val="00150246"/>
    <w:rsid w:val="00150607"/>
    <w:rsid w:val="00166F71"/>
    <w:rsid w:val="001841FF"/>
    <w:rsid w:val="00187116"/>
    <w:rsid w:val="0019692A"/>
    <w:rsid w:val="00197DA0"/>
    <w:rsid w:val="001A4686"/>
    <w:rsid w:val="001B09FA"/>
    <w:rsid w:val="001C0118"/>
    <w:rsid w:val="001C1919"/>
    <w:rsid w:val="00207EA1"/>
    <w:rsid w:val="00220D30"/>
    <w:rsid w:val="00245177"/>
    <w:rsid w:val="002477F6"/>
    <w:rsid w:val="00251943"/>
    <w:rsid w:val="00252C99"/>
    <w:rsid w:val="00261256"/>
    <w:rsid w:val="002708A4"/>
    <w:rsid w:val="00281E23"/>
    <w:rsid w:val="002A189C"/>
    <w:rsid w:val="002C126B"/>
    <w:rsid w:val="002C6E50"/>
    <w:rsid w:val="002D158A"/>
    <w:rsid w:val="002E7F90"/>
    <w:rsid w:val="002F424F"/>
    <w:rsid w:val="00301723"/>
    <w:rsid w:val="00302AA2"/>
    <w:rsid w:val="00317DAB"/>
    <w:rsid w:val="00332B18"/>
    <w:rsid w:val="0033732F"/>
    <w:rsid w:val="0033735E"/>
    <w:rsid w:val="003401F0"/>
    <w:rsid w:val="003B6082"/>
    <w:rsid w:val="003B685A"/>
    <w:rsid w:val="003D286C"/>
    <w:rsid w:val="003D48ED"/>
    <w:rsid w:val="003E1992"/>
    <w:rsid w:val="003F3CFD"/>
    <w:rsid w:val="0040267A"/>
    <w:rsid w:val="00452DBF"/>
    <w:rsid w:val="004760F8"/>
    <w:rsid w:val="004851CC"/>
    <w:rsid w:val="00487832"/>
    <w:rsid w:val="004935EF"/>
    <w:rsid w:val="004B25B5"/>
    <w:rsid w:val="004C277F"/>
    <w:rsid w:val="004D62E7"/>
    <w:rsid w:val="004E12AE"/>
    <w:rsid w:val="004E3CCF"/>
    <w:rsid w:val="00500901"/>
    <w:rsid w:val="00522158"/>
    <w:rsid w:val="00524B1E"/>
    <w:rsid w:val="00525BE5"/>
    <w:rsid w:val="005443B8"/>
    <w:rsid w:val="00550E56"/>
    <w:rsid w:val="005A5586"/>
    <w:rsid w:val="005A5C03"/>
    <w:rsid w:val="005A6D4E"/>
    <w:rsid w:val="005B14F8"/>
    <w:rsid w:val="005B35CD"/>
    <w:rsid w:val="005B6D59"/>
    <w:rsid w:val="005B7DE9"/>
    <w:rsid w:val="005C4FB8"/>
    <w:rsid w:val="005C5517"/>
    <w:rsid w:val="005E4E9C"/>
    <w:rsid w:val="005F44BA"/>
    <w:rsid w:val="00624654"/>
    <w:rsid w:val="00627A93"/>
    <w:rsid w:val="006304E5"/>
    <w:rsid w:val="00630EC0"/>
    <w:rsid w:val="00631F98"/>
    <w:rsid w:val="006533DD"/>
    <w:rsid w:val="006701DC"/>
    <w:rsid w:val="00670658"/>
    <w:rsid w:val="00685631"/>
    <w:rsid w:val="00695CC9"/>
    <w:rsid w:val="006A171D"/>
    <w:rsid w:val="006B0D88"/>
    <w:rsid w:val="006B17F1"/>
    <w:rsid w:val="006C1902"/>
    <w:rsid w:val="006E24D3"/>
    <w:rsid w:val="006E72CA"/>
    <w:rsid w:val="006E7B1F"/>
    <w:rsid w:val="006F7A23"/>
    <w:rsid w:val="007161B7"/>
    <w:rsid w:val="0072040D"/>
    <w:rsid w:val="00736E27"/>
    <w:rsid w:val="00740C64"/>
    <w:rsid w:val="00746CD1"/>
    <w:rsid w:val="00750F8A"/>
    <w:rsid w:val="00761CD1"/>
    <w:rsid w:val="007639F7"/>
    <w:rsid w:val="00767CEB"/>
    <w:rsid w:val="0077121B"/>
    <w:rsid w:val="00777417"/>
    <w:rsid w:val="00791869"/>
    <w:rsid w:val="007A613A"/>
    <w:rsid w:val="007B0FF4"/>
    <w:rsid w:val="007C5AD9"/>
    <w:rsid w:val="007D40B6"/>
    <w:rsid w:val="007D5A7A"/>
    <w:rsid w:val="007E1292"/>
    <w:rsid w:val="007F3B08"/>
    <w:rsid w:val="00803A50"/>
    <w:rsid w:val="008217E8"/>
    <w:rsid w:val="00832A15"/>
    <w:rsid w:val="00864A5B"/>
    <w:rsid w:val="008770AE"/>
    <w:rsid w:val="008A383D"/>
    <w:rsid w:val="008A6453"/>
    <w:rsid w:val="008D035C"/>
    <w:rsid w:val="008D2B2A"/>
    <w:rsid w:val="008E2045"/>
    <w:rsid w:val="008F04D1"/>
    <w:rsid w:val="008F0770"/>
    <w:rsid w:val="009545B5"/>
    <w:rsid w:val="00962141"/>
    <w:rsid w:val="00964EA2"/>
    <w:rsid w:val="009C1177"/>
    <w:rsid w:val="009D0B34"/>
    <w:rsid w:val="009E1601"/>
    <w:rsid w:val="009E20AC"/>
    <w:rsid w:val="009E27F7"/>
    <w:rsid w:val="009E37C2"/>
    <w:rsid w:val="009F1A8F"/>
    <w:rsid w:val="009F287E"/>
    <w:rsid w:val="009F4DAB"/>
    <w:rsid w:val="00A4144C"/>
    <w:rsid w:val="00A5609B"/>
    <w:rsid w:val="00A9008D"/>
    <w:rsid w:val="00AB37CC"/>
    <w:rsid w:val="00AE133A"/>
    <w:rsid w:val="00AF58E6"/>
    <w:rsid w:val="00B31884"/>
    <w:rsid w:val="00B31B28"/>
    <w:rsid w:val="00B456F5"/>
    <w:rsid w:val="00B80C04"/>
    <w:rsid w:val="00B90633"/>
    <w:rsid w:val="00B93AD2"/>
    <w:rsid w:val="00B94D1D"/>
    <w:rsid w:val="00BB120B"/>
    <w:rsid w:val="00BE6FA2"/>
    <w:rsid w:val="00C01B4E"/>
    <w:rsid w:val="00C11163"/>
    <w:rsid w:val="00C320E7"/>
    <w:rsid w:val="00C3588F"/>
    <w:rsid w:val="00C504C5"/>
    <w:rsid w:val="00C53A9C"/>
    <w:rsid w:val="00C84560"/>
    <w:rsid w:val="00C85E15"/>
    <w:rsid w:val="00CA0CD4"/>
    <w:rsid w:val="00CA31C9"/>
    <w:rsid w:val="00CB3BAD"/>
    <w:rsid w:val="00CB42F1"/>
    <w:rsid w:val="00CC1000"/>
    <w:rsid w:val="00CE25E8"/>
    <w:rsid w:val="00CE2D62"/>
    <w:rsid w:val="00CF208E"/>
    <w:rsid w:val="00CF4811"/>
    <w:rsid w:val="00D076D2"/>
    <w:rsid w:val="00D2421D"/>
    <w:rsid w:val="00D341D1"/>
    <w:rsid w:val="00D35011"/>
    <w:rsid w:val="00D47289"/>
    <w:rsid w:val="00D53E89"/>
    <w:rsid w:val="00D62F1F"/>
    <w:rsid w:val="00D85601"/>
    <w:rsid w:val="00D93043"/>
    <w:rsid w:val="00DB63D5"/>
    <w:rsid w:val="00DC2390"/>
    <w:rsid w:val="00DD3180"/>
    <w:rsid w:val="00DD6ED4"/>
    <w:rsid w:val="00DE0721"/>
    <w:rsid w:val="00DE4FB3"/>
    <w:rsid w:val="00DF2D84"/>
    <w:rsid w:val="00DF382C"/>
    <w:rsid w:val="00E019CF"/>
    <w:rsid w:val="00E03BA5"/>
    <w:rsid w:val="00E13C19"/>
    <w:rsid w:val="00E155AE"/>
    <w:rsid w:val="00E17585"/>
    <w:rsid w:val="00E42226"/>
    <w:rsid w:val="00E56B44"/>
    <w:rsid w:val="00E662E1"/>
    <w:rsid w:val="00E97E1F"/>
    <w:rsid w:val="00EA6F5E"/>
    <w:rsid w:val="00EC363B"/>
    <w:rsid w:val="00EF25A2"/>
    <w:rsid w:val="00F01FD6"/>
    <w:rsid w:val="00F127AA"/>
    <w:rsid w:val="00F263B6"/>
    <w:rsid w:val="00F31D12"/>
    <w:rsid w:val="00F41151"/>
    <w:rsid w:val="00F45A62"/>
    <w:rsid w:val="00F627BD"/>
    <w:rsid w:val="00F6333F"/>
    <w:rsid w:val="00F75F97"/>
    <w:rsid w:val="00F95902"/>
    <w:rsid w:val="00F960F5"/>
    <w:rsid w:val="00FB150C"/>
    <w:rsid w:val="00FD2FDA"/>
    <w:rsid w:val="00FE3D34"/>
    <w:rsid w:val="00FE664F"/>
    <w:rsid w:val="00FF2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1A9E"/>
  <w15:docId w15:val="{0C653D13-9761-4BAA-88A1-FF61E6947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B7D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80C0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B80C04"/>
    <w:pPr>
      <w:ind w:left="720"/>
      <w:contextualSpacing/>
    </w:pPr>
  </w:style>
  <w:style w:type="table" w:styleId="a5">
    <w:name w:val="Table Grid"/>
    <w:basedOn w:val="a1"/>
    <w:rsid w:val="00B80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55A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5A0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B906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06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906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06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F627B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627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F627BD"/>
    <w:rPr>
      <w:vertAlign w:val="superscript"/>
    </w:rPr>
  </w:style>
  <w:style w:type="paragraph" w:styleId="af">
    <w:name w:val="Normal (Web)"/>
    <w:basedOn w:val="a"/>
    <w:uiPriority w:val="99"/>
    <w:rsid w:val="00761CD1"/>
    <w:pPr>
      <w:spacing w:before="100" w:beforeAutospacing="1" w:after="100" w:afterAutospacing="1"/>
    </w:pPr>
  </w:style>
  <w:style w:type="character" w:styleId="af0">
    <w:name w:val="Emphasis"/>
    <w:basedOn w:val="a0"/>
    <w:uiPriority w:val="20"/>
    <w:qFormat/>
    <w:rsid w:val="00761CD1"/>
    <w:rPr>
      <w:i/>
      <w:iCs/>
    </w:rPr>
  </w:style>
  <w:style w:type="character" w:customStyle="1" w:styleId="21">
    <w:name w:val="Основной текст (2)_"/>
    <w:basedOn w:val="a0"/>
    <w:link w:val="22"/>
    <w:rsid w:val="00302AA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02AA2"/>
    <w:pPr>
      <w:widowControl w:val="0"/>
      <w:shd w:val="clear" w:color="auto" w:fill="FFFFFF"/>
      <w:spacing w:before="720" w:after="900" w:line="324" w:lineRule="exact"/>
      <w:ind w:hanging="600"/>
      <w:jc w:val="center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302AA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302A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302AA2"/>
    <w:pPr>
      <w:widowControl w:val="0"/>
      <w:shd w:val="clear" w:color="auto" w:fill="FFFFFF"/>
      <w:spacing w:line="320" w:lineRule="exact"/>
      <w:ind w:hanging="1240"/>
      <w:jc w:val="center"/>
    </w:pPr>
    <w:rPr>
      <w:b/>
      <w:bCs/>
      <w:sz w:val="26"/>
      <w:szCs w:val="26"/>
      <w:lang w:eastAsia="en-US"/>
    </w:rPr>
  </w:style>
  <w:style w:type="character" w:customStyle="1" w:styleId="3">
    <w:name w:val="Заголовок №3_"/>
    <w:basedOn w:val="a0"/>
    <w:link w:val="30"/>
    <w:rsid w:val="005B7DE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f1">
    <w:name w:val="Подпись к таблице_"/>
    <w:basedOn w:val="a0"/>
    <w:link w:val="af2"/>
    <w:rsid w:val="005B7DE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45pt">
    <w:name w:val="Основной текст (2) + 4;5 pt"/>
    <w:basedOn w:val="21"/>
    <w:rsid w:val="005B7D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15pt">
    <w:name w:val="Основной текст (2) + 15 pt;Полужирный;Курсив"/>
    <w:basedOn w:val="21"/>
    <w:rsid w:val="005B7DE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30">
    <w:name w:val="Заголовок №3"/>
    <w:basedOn w:val="a"/>
    <w:link w:val="3"/>
    <w:rsid w:val="005B7DE9"/>
    <w:pPr>
      <w:widowControl w:val="0"/>
      <w:shd w:val="clear" w:color="auto" w:fill="FFFFFF"/>
      <w:spacing w:before="420" w:line="320" w:lineRule="exact"/>
      <w:jc w:val="center"/>
      <w:outlineLvl w:val="2"/>
    </w:pPr>
    <w:rPr>
      <w:b/>
      <w:bCs/>
      <w:sz w:val="26"/>
      <w:szCs w:val="26"/>
      <w:lang w:eastAsia="en-US"/>
    </w:rPr>
  </w:style>
  <w:style w:type="paragraph" w:customStyle="1" w:styleId="af2">
    <w:name w:val="Подпись к таблице"/>
    <w:basedOn w:val="a"/>
    <w:link w:val="af1"/>
    <w:rsid w:val="005B7DE9"/>
    <w:pPr>
      <w:widowControl w:val="0"/>
      <w:shd w:val="clear" w:color="auto" w:fill="FFFFFF"/>
      <w:spacing w:line="0" w:lineRule="atLeast"/>
    </w:pPr>
    <w:rPr>
      <w:b/>
      <w:bCs/>
      <w:sz w:val="26"/>
      <w:szCs w:val="26"/>
      <w:lang w:eastAsia="en-US"/>
    </w:rPr>
  </w:style>
  <w:style w:type="character" w:styleId="af3">
    <w:name w:val="Hyperlink"/>
    <w:basedOn w:val="a0"/>
    <w:uiPriority w:val="99"/>
    <w:unhideWhenUsed/>
    <w:rsid w:val="005B7DE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B7D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old">
    <w:name w:val="bold"/>
    <w:basedOn w:val="a0"/>
    <w:rsid w:val="005B7DE9"/>
  </w:style>
  <w:style w:type="paragraph" w:customStyle="1" w:styleId="1">
    <w:name w:val="Обычный1"/>
    <w:rsid w:val="00220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5"/>
    <w:rsid w:val="00220D30"/>
    <w:pPr>
      <w:ind w:firstLine="360"/>
      <w:jc w:val="both"/>
    </w:pPr>
    <w:rPr>
      <w:sz w:val="28"/>
    </w:rPr>
  </w:style>
  <w:style w:type="character" w:customStyle="1" w:styleId="af5">
    <w:name w:val="Основной текст с отступом Знак"/>
    <w:basedOn w:val="a0"/>
    <w:link w:val="af4"/>
    <w:rsid w:val="00220D3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radleyHandITC">
    <w:name w:val="„Џ‘џ Bradley Hand ITC"/>
    <w:rsid w:val="006E7B1F"/>
    <w:rPr>
      <w:rFonts w:ascii="Bradley Hand ITC" w:hAnsi="Bradley Hand ITC"/>
      <w:sz w:val="24"/>
    </w:rPr>
  </w:style>
  <w:style w:type="paragraph" w:customStyle="1" w:styleId="pboth">
    <w:name w:val="pboth"/>
    <w:basedOn w:val="a"/>
    <w:rsid w:val="001841FF"/>
    <w:pPr>
      <w:spacing w:before="100" w:beforeAutospacing="1" w:after="100" w:afterAutospacing="1"/>
    </w:pPr>
  </w:style>
  <w:style w:type="paragraph" w:styleId="31">
    <w:name w:val="Body Text Indent 3"/>
    <w:basedOn w:val="a"/>
    <w:link w:val="32"/>
    <w:uiPriority w:val="99"/>
    <w:semiHidden/>
    <w:unhideWhenUsed/>
    <w:rsid w:val="00CC100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C100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791869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0236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506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966F1-8B64-4915-B51F-2A522AE34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Кирина</dc:creator>
  <cp:lastModifiedBy>Владимир Бакланов</cp:lastModifiedBy>
  <cp:revision>4</cp:revision>
  <cp:lastPrinted>2016-05-13T09:10:00Z</cp:lastPrinted>
  <dcterms:created xsi:type="dcterms:W3CDTF">2021-09-15T09:21:00Z</dcterms:created>
  <dcterms:modified xsi:type="dcterms:W3CDTF">2025-09-09T06:43:00Z</dcterms:modified>
</cp:coreProperties>
</file>